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304B38" w14:textId="6BDD4017" w:rsidR="002C18C8" w:rsidRDefault="00351A76">
      <w:pPr>
        <w:spacing w:after="219" w:line="252" w:lineRule="auto"/>
        <w:ind w:left="0" w:firstLine="0"/>
        <w:jc w:val="center"/>
        <w:rPr>
          <w:b/>
          <w:szCs w:val="24"/>
        </w:rPr>
      </w:pPr>
      <w:r>
        <w:rPr>
          <w:noProof/>
          <w:sz w:val="20"/>
          <w:szCs w:val="20"/>
          <w:lang w:eastAsia="en-GB"/>
        </w:rPr>
        <w:drawing>
          <wp:anchor distT="0" distB="0" distL="114300" distR="114300" simplePos="0" relativeHeight="251658240" behindDoc="0" locked="0" layoutInCell="1" allowOverlap="1" wp14:anchorId="28234E3B" wp14:editId="65DAF14B">
            <wp:simplePos x="0" y="0"/>
            <wp:positionH relativeFrom="column">
              <wp:posOffset>1381125</wp:posOffset>
            </wp:positionH>
            <wp:positionV relativeFrom="paragraph">
              <wp:posOffset>0</wp:posOffset>
            </wp:positionV>
            <wp:extent cx="3049270" cy="2962275"/>
            <wp:effectExtent l="0" t="0" r="0" b="9525"/>
            <wp:wrapThrough wrapText="bothSides">
              <wp:wrapPolygon edited="0">
                <wp:start x="0" y="0"/>
                <wp:lineTo x="0" y="21531"/>
                <wp:lineTo x="9446" y="21531"/>
                <wp:lineTo x="11740" y="21531"/>
                <wp:lineTo x="21456" y="21531"/>
                <wp:lineTo x="21456" y="0"/>
                <wp:lineTo x="0" y="0"/>
              </wp:wrapPolygon>
            </wp:wrapThrough>
            <wp:docPr id="1167847136" name="Picture 5" descr="clip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p00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9270"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C271B8" w14:textId="3213365C" w:rsidR="002C18C8" w:rsidRDefault="002C18C8">
      <w:pPr>
        <w:spacing w:after="219" w:line="252" w:lineRule="auto"/>
        <w:ind w:left="0" w:firstLine="0"/>
        <w:jc w:val="center"/>
        <w:rPr>
          <w:b/>
          <w:szCs w:val="24"/>
        </w:rPr>
      </w:pPr>
    </w:p>
    <w:p w14:paraId="07917989" w14:textId="60B42DE8" w:rsidR="002C18C8" w:rsidRDefault="002C18C8">
      <w:pPr>
        <w:spacing w:after="219" w:line="252" w:lineRule="auto"/>
        <w:ind w:left="0" w:firstLine="0"/>
        <w:jc w:val="center"/>
        <w:rPr>
          <w:b/>
          <w:szCs w:val="24"/>
          <w:lang w:val="en-US" w:eastAsia="en-US"/>
        </w:rPr>
      </w:pPr>
    </w:p>
    <w:p w14:paraId="72F04080" w14:textId="5973A381" w:rsidR="002C18C8" w:rsidRDefault="002C18C8">
      <w:pPr>
        <w:spacing w:after="219" w:line="252" w:lineRule="auto"/>
        <w:ind w:left="0" w:firstLine="0"/>
        <w:jc w:val="center"/>
        <w:rPr>
          <w:b/>
          <w:szCs w:val="24"/>
        </w:rPr>
      </w:pPr>
    </w:p>
    <w:p w14:paraId="05E77680" w14:textId="430A5D61" w:rsidR="002C18C8" w:rsidRDefault="002C18C8">
      <w:pPr>
        <w:spacing w:after="219" w:line="252" w:lineRule="auto"/>
        <w:ind w:left="0" w:firstLine="0"/>
        <w:jc w:val="center"/>
        <w:rPr>
          <w:b/>
          <w:szCs w:val="24"/>
        </w:rPr>
      </w:pPr>
    </w:p>
    <w:p w14:paraId="1BB9B3B1" w14:textId="50C33536" w:rsidR="002C18C8" w:rsidRDefault="002C18C8">
      <w:pPr>
        <w:spacing w:after="219" w:line="252" w:lineRule="auto"/>
        <w:ind w:left="0" w:firstLine="0"/>
        <w:jc w:val="center"/>
        <w:rPr>
          <w:b/>
          <w:szCs w:val="24"/>
        </w:rPr>
      </w:pPr>
    </w:p>
    <w:p w14:paraId="3E2F40B4" w14:textId="77777777" w:rsidR="002C18C8" w:rsidRDefault="002C18C8">
      <w:pPr>
        <w:spacing w:after="219" w:line="252" w:lineRule="auto"/>
        <w:ind w:left="0" w:firstLine="0"/>
        <w:jc w:val="center"/>
        <w:rPr>
          <w:b/>
          <w:szCs w:val="24"/>
        </w:rPr>
      </w:pPr>
    </w:p>
    <w:p w14:paraId="63604B86" w14:textId="77777777" w:rsidR="002C18C8" w:rsidRDefault="002C18C8" w:rsidP="00351A76">
      <w:pPr>
        <w:spacing w:after="219" w:line="252" w:lineRule="auto"/>
        <w:ind w:left="0" w:firstLine="0"/>
        <w:rPr>
          <w:b/>
          <w:szCs w:val="24"/>
        </w:rPr>
      </w:pPr>
    </w:p>
    <w:p w14:paraId="003E39D0" w14:textId="77777777" w:rsidR="002C18C8" w:rsidRDefault="002C18C8">
      <w:pPr>
        <w:spacing w:after="219" w:line="252" w:lineRule="auto"/>
        <w:ind w:left="0" w:firstLine="0"/>
        <w:jc w:val="center"/>
        <w:rPr>
          <w:b/>
          <w:szCs w:val="24"/>
        </w:rPr>
      </w:pPr>
    </w:p>
    <w:p w14:paraId="4C13D721" w14:textId="77777777" w:rsidR="00E753EA" w:rsidRDefault="00E753EA">
      <w:pPr>
        <w:spacing w:after="219" w:line="252" w:lineRule="auto"/>
        <w:ind w:left="0" w:firstLine="0"/>
        <w:jc w:val="center"/>
        <w:rPr>
          <w:rFonts w:ascii="Century Gothic" w:hAnsi="Century Gothic" w:cs="Sassoon Primary Rg;Franklin Got"/>
          <w:b/>
          <w:sz w:val="52"/>
          <w:szCs w:val="28"/>
        </w:rPr>
      </w:pPr>
    </w:p>
    <w:p w14:paraId="6E3C83C7" w14:textId="5659BF7C" w:rsidR="002C18C8" w:rsidRPr="000326D0" w:rsidRDefault="008A117C">
      <w:pPr>
        <w:spacing w:after="219" w:line="252" w:lineRule="auto"/>
        <w:ind w:left="0" w:firstLine="0"/>
        <w:jc w:val="center"/>
        <w:rPr>
          <w:rFonts w:ascii="Century Gothic" w:hAnsi="Century Gothic" w:cs="Sassoon Primary Rg;Franklin Got"/>
          <w:b/>
          <w:sz w:val="72"/>
          <w:szCs w:val="32"/>
        </w:rPr>
      </w:pPr>
      <w:r w:rsidRPr="000326D0">
        <w:rPr>
          <w:rFonts w:ascii="Century Gothic" w:hAnsi="Century Gothic" w:cs="Sassoon Primary Rg;Franklin Got"/>
          <w:b/>
          <w:sz w:val="72"/>
          <w:szCs w:val="32"/>
        </w:rPr>
        <w:t>Special Educational Needs and Disability (SEND) Policy</w:t>
      </w:r>
    </w:p>
    <w:p w14:paraId="326A76F5" w14:textId="77777777" w:rsidR="00351A76" w:rsidRPr="00B06634" w:rsidRDefault="00351A76">
      <w:pPr>
        <w:spacing w:after="219" w:line="252" w:lineRule="auto"/>
        <w:ind w:left="0" w:firstLine="0"/>
        <w:jc w:val="center"/>
        <w:rPr>
          <w:rFonts w:ascii="Century Gothic" w:hAnsi="Century Gothic" w:cs="Sassoon Primary Rg;Franklin Got"/>
          <w:b/>
          <w:sz w:val="52"/>
          <w:szCs w:val="28"/>
        </w:rPr>
      </w:pPr>
    </w:p>
    <w:p w14:paraId="61F6E373" w14:textId="77777777" w:rsidR="00E753EA" w:rsidRDefault="00E753EA">
      <w:pPr>
        <w:spacing w:after="219" w:line="252" w:lineRule="auto"/>
        <w:ind w:left="0" w:firstLine="0"/>
        <w:jc w:val="center"/>
        <w:rPr>
          <w:rFonts w:ascii="Century Gothic" w:hAnsi="Century Gothic" w:cs="Sassoon Primary Rg;Franklin Got"/>
          <w:b/>
          <w:sz w:val="36"/>
          <w:szCs w:val="24"/>
        </w:rPr>
      </w:pPr>
    </w:p>
    <w:p w14:paraId="2298515F" w14:textId="3030FA16" w:rsidR="002C18C8" w:rsidRDefault="008A117C">
      <w:pPr>
        <w:spacing w:after="219" w:line="252" w:lineRule="auto"/>
        <w:ind w:left="0" w:firstLine="0"/>
        <w:jc w:val="center"/>
        <w:rPr>
          <w:rFonts w:ascii="Century Gothic" w:hAnsi="Century Gothic" w:cs="Sassoon Primary Rg;Franklin Got"/>
          <w:b/>
          <w:sz w:val="36"/>
          <w:szCs w:val="24"/>
        </w:rPr>
      </w:pPr>
      <w:r w:rsidRPr="00B06634">
        <w:rPr>
          <w:rFonts w:ascii="Century Gothic" w:hAnsi="Century Gothic" w:cs="Sassoon Primary Rg;Franklin Got"/>
          <w:b/>
          <w:sz w:val="36"/>
          <w:szCs w:val="24"/>
        </w:rPr>
        <w:t>September 2026</w:t>
      </w:r>
    </w:p>
    <w:p w14:paraId="79ABF114" w14:textId="77777777" w:rsidR="00351A76" w:rsidRPr="00B06634" w:rsidRDefault="00351A76">
      <w:pPr>
        <w:spacing w:after="219" w:line="252" w:lineRule="auto"/>
        <w:ind w:left="0" w:firstLine="0"/>
        <w:jc w:val="center"/>
        <w:rPr>
          <w:rFonts w:ascii="Century Gothic" w:hAnsi="Century Gothic" w:cs="Sassoon Primary Rg;Franklin Got"/>
          <w:b/>
          <w:sz w:val="36"/>
          <w:szCs w:val="24"/>
        </w:rPr>
      </w:pPr>
    </w:p>
    <w:p w14:paraId="0CF9362E" w14:textId="77777777" w:rsidR="002C18C8" w:rsidRPr="00B06634" w:rsidRDefault="008A117C">
      <w:pPr>
        <w:spacing w:after="219" w:line="252" w:lineRule="auto"/>
        <w:ind w:left="0" w:firstLine="0"/>
        <w:jc w:val="center"/>
        <w:rPr>
          <w:rFonts w:ascii="Century Gothic" w:hAnsi="Century Gothic" w:cs="Sassoon Primary Rg;Franklin Got"/>
          <w:b/>
          <w:sz w:val="36"/>
          <w:szCs w:val="24"/>
        </w:rPr>
      </w:pPr>
      <w:r w:rsidRPr="00B06634">
        <w:rPr>
          <w:rFonts w:ascii="Century Gothic" w:hAnsi="Century Gothic"/>
        </w:rPr>
        <w:br w:type="page"/>
      </w:r>
    </w:p>
    <w:p w14:paraId="4FA038F5" w14:textId="77777777" w:rsidR="002C18C8" w:rsidRPr="00B06634" w:rsidRDefault="008A117C" w:rsidP="009310D5">
      <w:pPr>
        <w:spacing w:after="220" w:line="252" w:lineRule="auto"/>
        <w:ind w:left="0" w:firstLine="0"/>
        <w:jc w:val="center"/>
        <w:rPr>
          <w:rFonts w:ascii="Century Gothic" w:hAnsi="Century Gothic" w:cs="Sassoon Primary Rg;Franklin Got"/>
          <w:szCs w:val="24"/>
          <w:u w:val="single"/>
        </w:rPr>
      </w:pPr>
      <w:r w:rsidRPr="00B06634">
        <w:rPr>
          <w:rFonts w:ascii="Century Gothic" w:hAnsi="Century Gothic" w:cs="Sassoon Primary Rg;Franklin Got"/>
          <w:szCs w:val="24"/>
          <w:u w:val="single"/>
        </w:rPr>
        <w:lastRenderedPageBreak/>
        <w:t>Our Vision</w:t>
      </w:r>
    </w:p>
    <w:p w14:paraId="56FDC825" w14:textId="77777777" w:rsidR="00E753EA" w:rsidRDefault="008A117C" w:rsidP="00E753EA">
      <w:pPr>
        <w:spacing w:after="219" w:line="252" w:lineRule="auto"/>
        <w:ind w:left="0" w:firstLine="0"/>
        <w:rPr>
          <w:rFonts w:ascii="Century Gothic" w:hAnsi="Century Gothic" w:cs="Sassoon Primary Rg;Franklin Got"/>
          <w:b/>
          <w:sz w:val="28"/>
          <w:szCs w:val="24"/>
        </w:rPr>
      </w:pPr>
      <w:r w:rsidRPr="00B06634">
        <w:rPr>
          <w:rFonts w:ascii="Century Gothic" w:hAnsi="Century Gothic" w:cs="Sassoon Primary Rg;Franklin Got"/>
          <w:szCs w:val="24"/>
        </w:rPr>
        <w:t>Our vision for children with special educational needs and disabilities is the same as for all children and young people – that they achieve well in their early years, at school and in college, and lead happy and fulfilled lives. For children and young people this means that their experiences will be of a system which is less confrontational and more efficient. Their special educational needs and disabilities will be picked up at the earliest point with support routinely put in place quickly, and their parents will know what services they can reasonably expect to be provided. Children and young people and their parents or carers will be fully involved in decisions about their support and what they want to achieve. Importantly, the aspirations for children and young people will be raised through an increased focus on life outcomes, including employment and greater independence.</w:t>
      </w:r>
      <w:r w:rsidR="00E753EA" w:rsidRPr="00E753EA">
        <w:rPr>
          <w:rFonts w:ascii="Century Gothic" w:hAnsi="Century Gothic" w:cs="Sassoon Primary Rg;Franklin Got"/>
          <w:b/>
          <w:sz w:val="28"/>
          <w:szCs w:val="24"/>
        </w:rPr>
        <w:t xml:space="preserve"> </w:t>
      </w:r>
    </w:p>
    <w:p w14:paraId="0E2FAF03" w14:textId="77777777" w:rsidR="00E753EA" w:rsidRDefault="00E753EA" w:rsidP="00E753EA">
      <w:pPr>
        <w:spacing w:after="219" w:line="252" w:lineRule="auto"/>
        <w:ind w:left="0" w:firstLine="0"/>
        <w:rPr>
          <w:rFonts w:ascii="Century Gothic" w:hAnsi="Century Gothic" w:cs="Sassoon Primary Rg;Franklin Got"/>
          <w:b/>
          <w:sz w:val="28"/>
          <w:szCs w:val="24"/>
        </w:rPr>
      </w:pPr>
    </w:p>
    <w:p w14:paraId="76308212" w14:textId="77777777" w:rsidR="000326D0" w:rsidRDefault="000326D0" w:rsidP="00E753EA">
      <w:pPr>
        <w:spacing w:after="219" w:line="252" w:lineRule="auto"/>
        <w:ind w:left="0" w:firstLine="0"/>
        <w:jc w:val="center"/>
        <w:rPr>
          <w:rFonts w:ascii="Century Gothic" w:hAnsi="Century Gothic" w:cs="Sassoon Primary Rg;Franklin Got"/>
          <w:bCs/>
          <w:sz w:val="28"/>
          <w:szCs w:val="24"/>
        </w:rPr>
      </w:pPr>
    </w:p>
    <w:p w14:paraId="2E7B5296" w14:textId="1B67BFA9"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r w:rsidRPr="00E753EA">
        <w:rPr>
          <w:rFonts w:ascii="Century Gothic" w:hAnsi="Century Gothic" w:cs="Sassoon Primary Rg;Franklin Got"/>
          <w:bCs/>
          <w:sz w:val="28"/>
          <w:szCs w:val="24"/>
        </w:rPr>
        <w:t>School SENCO: Mrs L Eastham</w:t>
      </w:r>
    </w:p>
    <w:p w14:paraId="4C1BFF29"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hyperlink r:id="rId8">
        <w:r w:rsidRPr="00E753EA">
          <w:rPr>
            <w:rStyle w:val="Hyperlink"/>
            <w:rFonts w:ascii="Century Gothic" w:hAnsi="Century Gothic" w:cs="Sassoon Primary Rg;Franklin Got"/>
            <w:bCs/>
            <w:sz w:val="28"/>
            <w:szCs w:val="24"/>
          </w:rPr>
          <w:t>l.eastham@ribbletonavenue-inf.lansc.sch.uk</w:t>
        </w:r>
      </w:hyperlink>
    </w:p>
    <w:p w14:paraId="6918AA59"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r w:rsidRPr="00E753EA">
        <w:rPr>
          <w:rFonts w:ascii="Century Gothic" w:hAnsi="Century Gothic" w:cs="Sassoon Primary Rg;Franklin Got"/>
          <w:bCs/>
          <w:sz w:val="28"/>
          <w:szCs w:val="24"/>
        </w:rPr>
        <w:t>01772 796037</w:t>
      </w:r>
    </w:p>
    <w:p w14:paraId="724C0C18"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p>
    <w:p w14:paraId="6A78E6E8"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r w:rsidRPr="00E753EA">
        <w:rPr>
          <w:rFonts w:ascii="Century Gothic" w:hAnsi="Century Gothic" w:cs="Sassoon Primary Rg;Franklin Got"/>
          <w:bCs/>
          <w:sz w:val="28"/>
          <w:szCs w:val="24"/>
        </w:rPr>
        <w:t>Headteacher: Mrs E Bishop</w:t>
      </w:r>
    </w:p>
    <w:p w14:paraId="3B3F4B97"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hyperlink r:id="rId9">
        <w:r w:rsidRPr="00E753EA">
          <w:rPr>
            <w:rStyle w:val="Hyperlink"/>
            <w:rFonts w:ascii="Century Gothic" w:hAnsi="Century Gothic" w:cs="Sassoon Primary Rg;Franklin Got"/>
            <w:bCs/>
            <w:sz w:val="28"/>
            <w:szCs w:val="24"/>
          </w:rPr>
          <w:t>head@ribbletonavenue-inf.lancs.sch.uk</w:t>
        </w:r>
      </w:hyperlink>
    </w:p>
    <w:p w14:paraId="0643BC9F"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p>
    <w:p w14:paraId="6FA7CE4A" w14:textId="77777777" w:rsidR="00E753EA" w:rsidRPr="00E753EA" w:rsidRDefault="00E753EA" w:rsidP="00E753EA">
      <w:pPr>
        <w:spacing w:after="219" w:line="252" w:lineRule="auto"/>
        <w:ind w:left="0" w:firstLine="0"/>
        <w:jc w:val="center"/>
        <w:rPr>
          <w:rFonts w:ascii="Century Gothic" w:hAnsi="Century Gothic" w:cs="Sassoon Primary Rg;Franklin Got"/>
          <w:bCs/>
          <w:sz w:val="28"/>
          <w:szCs w:val="24"/>
        </w:rPr>
      </w:pPr>
      <w:r w:rsidRPr="00E753EA">
        <w:rPr>
          <w:rFonts w:ascii="Century Gothic" w:hAnsi="Century Gothic" w:cs="Sassoon Primary Rg;Franklin Got"/>
          <w:bCs/>
          <w:sz w:val="28"/>
          <w:szCs w:val="24"/>
        </w:rPr>
        <w:t>SEND Governor: Mrs M Smith</w:t>
      </w:r>
    </w:p>
    <w:p w14:paraId="50B5FC53" w14:textId="13A1E55F" w:rsidR="002C18C8" w:rsidRPr="00E753EA" w:rsidRDefault="002C18C8" w:rsidP="00E753EA">
      <w:pPr>
        <w:spacing w:after="220" w:line="252" w:lineRule="auto"/>
        <w:ind w:left="0" w:firstLine="0"/>
        <w:jc w:val="center"/>
        <w:rPr>
          <w:rFonts w:ascii="Century Gothic" w:hAnsi="Century Gothic" w:cs="Sassoon Primary Rg;Franklin Got"/>
          <w:bCs/>
        </w:rPr>
      </w:pPr>
    </w:p>
    <w:p w14:paraId="709DD683" w14:textId="77777777" w:rsidR="002C18C8" w:rsidRPr="00B06634" w:rsidRDefault="008A117C" w:rsidP="009310D5">
      <w:pPr>
        <w:pStyle w:val="Heading1"/>
        <w:numPr>
          <w:ilvl w:val="0"/>
          <w:numId w:val="0"/>
        </w:numPr>
        <w:rPr>
          <w:rFonts w:ascii="Century Gothic" w:hAnsi="Century Gothic" w:cs="Sassoon Primary Rg;Franklin Got"/>
          <w:b w:val="0"/>
          <w:szCs w:val="24"/>
          <w:u w:val="single"/>
        </w:rPr>
      </w:pPr>
      <w:r w:rsidRPr="00B06634">
        <w:rPr>
          <w:rFonts w:ascii="Century Gothic" w:hAnsi="Century Gothic" w:cs="Sassoon Primary Rg;Franklin Got"/>
          <w:b w:val="0"/>
          <w:szCs w:val="24"/>
          <w:u w:val="single"/>
        </w:rPr>
        <w:lastRenderedPageBreak/>
        <w:t>Compliance</w:t>
      </w:r>
    </w:p>
    <w:p w14:paraId="723B620A" w14:textId="77777777" w:rsidR="002C18C8" w:rsidRPr="00B06634" w:rsidRDefault="008A117C">
      <w:pPr>
        <w:pStyle w:val="Heading1"/>
        <w:ind w:left="-5"/>
        <w:rPr>
          <w:rFonts w:ascii="Century Gothic" w:hAnsi="Century Gothic" w:cs="Sassoon Primary Rg;Franklin Got"/>
          <w:b w:val="0"/>
          <w:szCs w:val="24"/>
        </w:rPr>
      </w:pPr>
      <w:r w:rsidRPr="00B06634">
        <w:rPr>
          <w:rFonts w:ascii="Century Gothic" w:hAnsi="Century Gothic" w:cs="Sassoon Primary Rg;Franklin Got"/>
          <w:b w:val="0"/>
          <w:szCs w:val="24"/>
        </w:rPr>
        <w:t>This policy has been written with regard to Part 3 of the Children and Families Act 2014, the Special Educational Needs and Disability Regulations 2014 (as amended), the Equality Act 2010 and the statutory SEND Code of Practice: 0 to 25 years. It should be read alongside the school’s SEN Information Report, Accessibility Plan, Equality information and objectives, Safeguarding Policy and Supporting Pupils with Medical Conditions Policy. Key legislation and guidance include:</w:t>
      </w:r>
    </w:p>
    <w:p w14:paraId="6B2CFC9C"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Children and Families Act 2014, Part 3</w:t>
      </w:r>
    </w:p>
    <w:p w14:paraId="37E3EAED"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SEND Code of Practice: 0 to 25 years (statutory guidance, current edition)</w:t>
      </w:r>
    </w:p>
    <w:p w14:paraId="3DB8627C"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Special Educational Needs and Disability Regulations 2014 (as amended, including the 2024 SENCO qualification changes)</w:t>
      </w:r>
    </w:p>
    <w:p w14:paraId="65A70776"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Equality Act 2010, including the duty to make reasonable adjustments and the Public Sector Equality Duty</w:t>
      </w:r>
    </w:p>
    <w:p w14:paraId="53D62098"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Supporting pupils at school with medical conditions (statutory guidance)</w:t>
      </w:r>
    </w:p>
    <w:p w14:paraId="58AD422E"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Safeguarding Policy</w:t>
      </w:r>
    </w:p>
    <w:p w14:paraId="09D0CC2F" w14:textId="77777777" w:rsidR="002C18C8" w:rsidRPr="00B06634" w:rsidRDefault="008A117C">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Accessibility Plan</w:t>
      </w:r>
    </w:p>
    <w:p w14:paraId="199696D7" w14:textId="77777777" w:rsidR="00E5506E" w:rsidRDefault="008A117C" w:rsidP="00E5506E">
      <w:pPr>
        <w:pStyle w:val="Heading1"/>
        <w:numPr>
          <w:ilvl w:val="0"/>
          <w:numId w:val="14"/>
        </w:numPr>
        <w:spacing w:line="240" w:lineRule="auto"/>
        <w:ind w:left="714" w:hanging="357"/>
        <w:rPr>
          <w:rFonts w:ascii="Century Gothic" w:hAnsi="Century Gothic" w:cs="Sassoon Primary Rg;Franklin Got"/>
          <w:b w:val="0"/>
          <w:szCs w:val="24"/>
        </w:rPr>
      </w:pPr>
      <w:r w:rsidRPr="00B06634">
        <w:rPr>
          <w:rFonts w:ascii="Century Gothic" w:hAnsi="Century Gothic" w:cs="Sassoon Primary Rg;Franklin Got"/>
          <w:b w:val="0"/>
          <w:szCs w:val="24"/>
        </w:rPr>
        <w:t>Teachers’ Standards (current statutory guidance)</w:t>
      </w:r>
    </w:p>
    <w:p w14:paraId="6F363A90" w14:textId="77777777" w:rsidR="005B78E0" w:rsidRPr="005B78E0" w:rsidRDefault="008A117C" w:rsidP="00E5506E">
      <w:pPr>
        <w:pStyle w:val="Heading1"/>
        <w:numPr>
          <w:ilvl w:val="0"/>
          <w:numId w:val="14"/>
        </w:numPr>
        <w:spacing w:line="240" w:lineRule="auto"/>
        <w:ind w:left="714" w:hanging="357"/>
        <w:rPr>
          <w:rFonts w:ascii="Century Gothic" w:hAnsi="Century Gothic" w:cs="Sassoon Primary Rg;Franklin Got"/>
          <w:b w:val="0"/>
          <w:bCs/>
          <w:szCs w:val="24"/>
        </w:rPr>
      </w:pPr>
      <w:r w:rsidRPr="005B78E0">
        <w:rPr>
          <w:rFonts w:ascii="Century Gothic" w:hAnsi="Century Gothic"/>
          <w:b w:val="0"/>
          <w:bCs/>
          <w:szCs w:val="24"/>
        </w:rPr>
        <w:t>Data Protection Act 2018 and UK General Data Protection Regulation (UK GDPR)</w:t>
      </w:r>
    </w:p>
    <w:p w14:paraId="42A257AB" w14:textId="77777777" w:rsidR="005B78E0" w:rsidRPr="005B78E0" w:rsidRDefault="008A117C" w:rsidP="005B78E0">
      <w:pPr>
        <w:pStyle w:val="Heading1"/>
        <w:numPr>
          <w:ilvl w:val="0"/>
          <w:numId w:val="14"/>
        </w:numPr>
        <w:spacing w:line="240" w:lineRule="auto"/>
        <w:ind w:left="714" w:hanging="357"/>
        <w:rPr>
          <w:rFonts w:ascii="Century Gothic" w:hAnsi="Century Gothic" w:cs="Sassoon Primary Rg;Franklin Got"/>
          <w:b w:val="0"/>
          <w:bCs/>
          <w:szCs w:val="24"/>
        </w:rPr>
      </w:pPr>
      <w:r w:rsidRPr="005B78E0">
        <w:rPr>
          <w:rFonts w:ascii="Century Gothic" w:hAnsi="Century Gothic"/>
          <w:b w:val="0"/>
          <w:bCs/>
          <w:szCs w:val="24"/>
        </w:rPr>
        <w:t>School Attendance (Pupil Registration) (England) Regulations 2024</w:t>
      </w:r>
    </w:p>
    <w:p w14:paraId="1F318A5D" w14:textId="77777777" w:rsidR="005B78E0" w:rsidRPr="005B78E0" w:rsidRDefault="008A117C" w:rsidP="005B78E0">
      <w:pPr>
        <w:pStyle w:val="Heading1"/>
        <w:numPr>
          <w:ilvl w:val="0"/>
          <w:numId w:val="14"/>
        </w:numPr>
        <w:spacing w:line="240" w:lineRule="auto"/>
        <w:ind w:left="714" w:hanging="357"/>
        <w:rPr>
          <w:rFonts w:ascii="Century Gothic" w:hAnsi="Century Gothic" w:cs="Sassoon Primary Rg;Franklin Got"/>
          <w:b w:val="0"/>
          <w:bCs/>
          <w:szCs w:val="24"/>
        </w:rPr>
      </w:pPr>
      <w:r w:rsidRPr="005B78E0">
        <w:rPr>
          <w:rFonts w:ascii="Century Gothic" w:hAnsi="Century Gothic"/>
          <w:b w:val="0"/>
          <w:bCs/>
          <w:szCs w:val="24"/>
        </w:rPr>
        <w:t>Children missing education (statutory guidance, updated 2025)</w:t>
      </w:r>
    </w:p>
    <w:p w14:paraId="4F8F5BC8" w14:textId="77777777" w:rsidR="005B78E0" w:rsidRPr="005B78E0" w:rsidRDefault="008A117C" w:rsidP="005B78E0">
      <w:pPr>
        <w:pStyle w:val="Heading1"/>
        <w:numPr>
          <w:ilvl w:val="0"/>
          <w:numId w:val="14"/>
        </w:numPr>
        <w:spacing w:line="240" w:lineRule="auto"/>
        <w:ind w:left="714" w:hanging="357"/>
        <w:rPr>
          <w:rFonts w:ascii="Century Gothic" w:hAnsi="Century Gothic" w:cs="Sassoon Primary Rg;Franklin Got"/>
          <w:b w:val="0"/>
          <w:bCs/>
          <w:szCs w:val="24"/>
        </w:rPr>
      </w:pPr>
      <w:r w:rsidRPr="005B78E0">
        <w:rPr>
          <w:rFonts w:ascii="Century Gothic" w:hAnsi="Century Gothic"/>
          <w:b w:val="0"/>
          <w:bCs/>
          <w:szCs w:val="24"/>
        </w:rPr>
        <w:t>Working together to improve school attendance (statutory guidance, updated 2026)</w:t>
      </w:r>
    </w:p>
    <w:p w14:paraId="48321A6A" w14:textId="729EC242" w:rsidR="002C18C8" w:rsidRPr="005B78E0" w:rsidRDefault="008A117C" w:rsidP="005B78E0">
      <w:pPr>
        <w:pStyle w:val="Heading1"/>
        <w:numPr>
          <w:ilvl w:val="0"/>
          <w:numId w:val="14"/>
        </w:numPr>
        <w:spacing w:line="240" w:lineRule="auto"/>
        <w:ind w:left="714" w:hanging="357"/>
        <w:rPr>
          <w:rFonts w:ascii="Century Gothic" w:hAnsi="Century Gothic" w:cs="Sassoon Primary Rg;Franklin Got"/>
          <w:b w:val="0"/>
          <w:bCs/>
          <w:szCs w:val="24"/>
        </w:rPr>
      </w:pPr>
      <w:r w:rsidRPr="005B78E0">
        <w:rPr>
          <w:rFonts w:ascii="Century Gothic" w:hAnsi="Century Gothic"/>
          <w:b w:val="0"/>
          <w:bCs/>
          <w:szCs w:val="24"/>
        </w:rPr>
        <w:t>SEN and disability duties: guidance for school governing boards (DfE, 2025)</w:t>
      </w:r>
    </w:p>
    <w:p w14:paraId="452C2DF9" w14:textId="77777777" w:rsidR="002C18C8" w:rsidRPr="005B78E0" w:rsidRDefault="008A117C">
      <w:pPr>
        <w:numPr>
          <w:ilvl w:val="0"/>
          <w:numId w:val="14"/>
        </w:numPr>
        <w:rPr>
          <w:rFonts w:ascii="Century Gothic" w:hAnsi="Century Gothic" w:cs="Aptos;Calibri"/>
          <w:bCs/>
          <w:szCs w:val="24"/>
        </w:rPr>
      </w:pPr>
      <w:r w:rsidRPr="005B78E0">
        <w:rPr>
          <w:rFonts w:ascii="Century Gothic" w:hAnsi="Century Gothic" w:cs="Aptos;Calibri"/>
          <w:bCs/>
          <w:szCs w:val="24"/>
        </w:rPr>
        <w:t>Keeping Children Safe in Education 2026</w:t>
      </w:r>
    </w:p>
    <w:p w14:paraId="255A40E9" w14:textId="77777777" w:rsidR="00044A39" w:rsidRPr="00B06634" w:rsidRDefault="00044A39">
      <w:pPr>
        <w:spacing w:after="218" w:line="252" w:lineRule="auto"/>
        <w:ind w:left="0" w:firstLine="0"/>
        <w:rPr>
          <w:rFonts w:ascii="Century Gothic" w:hAnsi="Century Gothic"/>
          <w:szCs w:val="24"/>
        </w:rPr>
      </w:pPr>
    </w:p>
    <w:p w14:paraId="00A8A3D5" w14:textId="77777777" w:rsidR="002C18C8" w:rsidRPr="00B06634" w:rsidRDefault="008A117C">
      <w:pPr>
        <w:spacing w:after="218"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Definition of SEN </w:t>
      </w:r>
    </w:p>
    <w:p w14:paraId="60A1D4F4" w14:textId="77777777" w:rsidR="002C18C8" w:rsidRPr="00B06634" w:rsidRDefault="008A117C">
      <w:pPr>
        <w:spacing w:after="218" w:line="252" w:lineRule="auto"/>
        <w:ind w:left="0" w:firstLine="0"/>
        <w:rPr>
          <w:rFonts w:ascii="Century Gothic" w:hAnsi="Century Gothic"/>
        </w:rPr>
      </w:pPr>
      <w:r w:rsidRPr="00B06634">
        <w:rPr>
          <w:rFonts w:ascii="Century Gothic" w:hAnsi="Century Gothic" w:cs="Sassoon Primary Rg;Franklin Got"/>
          <w:szCs w:val="24"/>
        </w:rPr>
        <w:t xml:space="preserve">A child has special educational needs (SEN) if they have a learning difficulty or disability which calls for special educational provision to be made for </w:t>
      </w:r>
      <w:r w:rsidRPr="00B06634">
        <w:rPr>
          <w:rFonts w:ascii="Century Gothic" w:hAnsi="Century Gothic" w:cs="Sassoon Primary Rg;Franklin Got"/>
          <w:szCs w:val="24"/>
        </w:rPr>
        <w:lastRenderedPageBreak/>
        <w:t>them. Special educational provision is educational or training provision that is additional to or different from that made generally for other children of the same age in mainstream schools.</w:t>
      </w:r>
    </w:p>
    <w:p w14:paraId="3B7385C9"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A child of compulsory school age or young person has a learning difficulty if he or she:</w:t>
      </w:r>
    </w:p>
    <w:p w14:paraId="59E03999" w14:textId="77777777" w:rsidR="002C18C8" w:rsidRPr="00B06634" w:rsidRDefault="008A117C">
      <w:pPr>
        <w:numPr>
          <w:ilvl w:val="0"/>
          <w:numId w:val="11"/>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Has a significantly greater difficulty in learning than the majority of others of the same age; or</w:t>
      </w:r>
    </w:p>
    <w:p w14:paraId="0A0E8AA9" w14:textId="77777777" w:rsidR="002C18C8" w:rsidRPr="00B06634" w:rsidRDefault="008A117C">
      <w:pPr>
        <w:numPr>
          <w:ilvl w:val="0"/>
          <w:numId w:val="11"/>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Has a disability which prevents or hinders them from making use of facilities of a kind generally provided for others of the same age in mainstream schools. A child must not be regarded as having SEN solely because the language or form of language of their home is different from the language in which they are taught.</w:t>
      </w:r>
    </w:p>
    <w:p w14:paraId="6AEA3455" w14:textId="77777777" w:rsidR="002C18C8" w:rsidRPr="00B06634" w:rsidRDefault="008A117C">
      <w:pPr>
        <w:rPr>
          <w:rFonts w:ascii="Century Gothic" w:hAnsi="Century Gothic" w:cs="Sassoon Primary Rg;Franklin Got"/>
          <w:u w:val="single"/>
        </w:rPr>
      </w:pPr>
      <w:r w:rsidRPr="00B06634">
        <w:rPr>
          <w:rFonts w:ascii="Century Gothic" w:hAnsi="Century Gothic" w:cs="Sassoon Primary Rg;Franklin Got"/>
          <w:szCs w:val="24"/>
          <w:u w:val="single"/>
        </w:rPr>
        <w:t>SEND and the School Values</w:t>
      </w:r>
    </w:p>
    <w:p w14:paraId="35E690E6" w14:textId="77777777" w:rsidR="002C18C8" w:rsidRPr="00B06634" w:rsidRDefault="002C18C8">
      <w:pPr>
        <w:jc w:val="both"/>
        <w:rPr>
          <w:rFonts w:ascii="Century Gothic" w:hAnsi="Century Gothic" w:cs="Sassoon Primary Rg;Franklin Got"/>
          <w:u w:val="single"/>
        </w:rPr>
      </w:pPr>
    </w:p>
    <w:p w14:paraId="6951904F" w14:textId="77777777" w:rsidR="002C18C8" w:rsidRPr="00B06634" w:rsidRDefault="008A117C">
      <w:pPr>
        <w:ind w:left="0"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We believe that every child is entitled to a curriculum that enables him/her to achieve the highest levels possible. </w:t>
      </w:r>
    </w:p>
    <w:p w14:paraId="791A0ED9" w14:textId="77777777" w:rsidR="002C18C8" w:rsidRPr="00B06634" w:rsidRDefault="002C18C8">
      <w:pPr>
        <w:jc w:val="both"/>
        <w:rPr>
          <w:rFonts w:ascii="Century Gothic" w:hAnsi="Century Gothic" w:cs="Sassoon Primary Rg;Franklin Got"/>
          <w:szCs w:val="24"/>
        </w:rPr>
      </w:pPr>
    </w:p>
    <w:p w14:paraId="77B8871A" w14:textId="77777777" w:rsidR="002C18C8" w:rsidRPr="00B06634" w:rsidRDefault="008A117C">
      <w:pPr>
        <w:ind w:left="0"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infants we offer every child a happy and caring place to play and learn.</w:t>
      </w:r>
    </w:p>
    <w:p w14:paraId="7D23DC6A" w14:textId="77777777" w:rsidR="002C18C8" w:rsidRPr="00B06634" w:rsidRDefault="002C18C8">
      <w:pPr>
        <w:jc w:val="both"/>
        <w:rPr>
          <w:rFonts w:ascii="Century Gothic" w:hAnsi="Century Gothic" w:cs="Sassoon Primary Rg;Franklin Got"/>
          <w:szCs w:val="24"/>
        </w:rPr>
      </w:pPr>
    </w:p>
    <w:p w14:paraId="63CBC4F8" w14:textId="77777777" w:rsidR="002C18C8" w:rsidRPr="00B06634" w:rsidRDefault="008A117C">
      <w:pPr>
        <w:ind w:left="0"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The emphasis is on a whole school approach to inclusion. Every teacher is a teacher of every child or young person including those with SEN, therefore, all teachers take a responsibility for providing all the children within their class with realistic and achievable learning goals in a broad-based, appropriately differentiated curriculum. </w:t>
      </w:r>
    </w:p>
    <w:p w14:paraId="1B503EAE" w14:textId="77777777" w:rsidR="002C18C8" w:rsidRPr="00B06634" w:rsidRDefault="002C18C8">
      <w:pPr>
        <w:jc w:val="both"/>
        <w:rPr>
          <w:rFonts w:ascii="Century Gothic" w:hAnsi="Century Gothic" w:cs="Sassoon Primary Rg;Franklin Got"/>
          <w:szCs w:val="24"/>
        </w:rPr>
      </w:pPr>
    </w:p>
    <w:p w14:paraId="708151DB" w14:textId="77777777" w:rsidR="002C18C8" w:rsidRPr="00B06634" w:rsidRDefault="008A117C">
      <w:pPr>
        <w:ind w:left="0" w:firstLine="0"/>
        <w:jc w:val="both"/>
        <w:rPr>
          <w:rFonts w:ascii="Century Gothic" w:hAnsi="Century Gothic" w:cs="Sassoon Primary Rg;Franklin Got"/>
          <w:szCs w:val="24"/>
          <w:u w:val="single"/>
        </w:rPr>
      </w:pPr>
      <w:r w:rsidRPr="00B06634">
        <w:rPr>
          <w:rFonts w:ascii="Century Gothic" w:hAnsi="Century Gothic" w:cs="Sassoon Primary Rg;Franklin Got"/>
          <w:szCs w:val="24"/>
        </w:rPr>
        <w:t>Our school approach to SEN has been carefully developed through close work with all stakeholders, including parents and families and reflects the SEND Code of Practice, 0-25 guidance.</w:t>
      </w:r>
    </w:p>
    <w:p w14:paraId="2C2E24B0" w14:textId="77777777" w:rsidR="002C18C8" w:rsidRPr="00B06634" w:rsidRDefault="002C18C8">
      <w:pPr>
        <w:ind w:left="0" w:firstLine="0"/>
        <w:jc w:val="both"/>
        <w:rPr>
          <w:rFonts w:ascii="Century Gothic" w:hAnsi="Century Gothic" w:cs="Sassoon Primary Rg;Franklin Got"/>
          <w:szCs w:val="24"/>
          <w:u w:val="single"/>
        </w:rPr>
      </w:pPr>
    </w:p>
    <w:p w14:paraId="6EEAEFB6" w14:textId="676A5934" w:rsidR="002C18C8" w:rsidRPr="00B06634" w:rsidRDefault="008A117C" w:rsidP="00044A39">
      <w:pPr>
        <w:ind w:left="0"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We 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Infants are committed to meeting the special educational needs of pupils and ensuring that they make progress.  We believe in raising the aspirations of and expectations for all SEN pupils.  We recognise that children’s development can be affected by special educational needs. These children may find it difficult to learn and require additional resources and/ or more support to access the curriculum in their classrooms. Some children may require play therapy to support them emotionally. Adaptations may need to be made to the curriculum, school environment and out of school activities e.g., trips for pupils with special needs and/ or disabilities.  In line with our mission statement, it is our aim that all children with S.E.N. be identified and assessed as quickly and as thoroughly as possible, so that we </w:t>
      </w:r>
      <w:r w:rsidRPr="00B06634">
        <w:rPr>
          <w:rFonts w:ascii="Century Gothic" w:hAnsi="Century Gothic" w:cs="Sassoon Primary Rg;Franklin Got"/>
          <w:szCs w:val="24"/>
        </w:rPr>
        <w:lastRenderedPageBreak/>
        <w:t>can provide an education that is matched to their needs and ability, thus providing the opportunity for them to reach their full potential in a supportive, caring and inclusive environment.</w:t>
      </w:r>
    </w:p>
    <w:p w14:paraId="1FB986A9" w14:textId="77777777" w:rsidR="00044A39" w:rsidRPr="00B06634" w:rsidRDefault="00044A39" w:rsidP="00044A39">
      <w:pPr>
        <w:ind w:left="0" w:firstLine="0"/>
        <w:jc w:val="both"/>
        <w:rPr>
          <w:rFonts w:ascii="Century Gothic" w:hAnsi="Century Gothic" w:cs="Sassoon Primary Rg;Franklin Got"/>
          <w:szCs w:val="24"/>
        </w:rPr>
      </w:pPr>
    </w:p>
    <w:p w14:paraId="45FB1E58" w14:textId="77777777" w:rsidR="002C18C8" w:rsidRPr="00B06634" w:rsidRDefault="008A117C">
      <w:pPr>
        <w:spacing w:after="218" w:line="252" w:lineRule="auto"/>
        <w:ind w:left="0" w:firstLine="0"/>
        <w:rPr>
          <w:rFonts w:ascii="Century Gothic" w:hAnsi="Century Gothic" w:cs="Sassoon Primary Rg;Franklin Got"/>
          <w:u w:val="single"/>
        </w:rPr>
      </w:pPr>
      <w:r w:rsidRPr="00B06634">
        <w:rPr>
          <w:rFonts w:ascii="Century Gothic" w:hAnsi="Century Gothic" w:cs="Sassoon Primary Rg;Franklin Got"/>
          <w:szCs w:val="24"/>
          <w:u w:val="single"/>
        </w:rPr>
        <w:t>Aims</w:t>
      </w:r>
    </w:p>
    <w:p w14:paraId="4DC7DEE0"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Our overarching aim is to create an atmosphere of encouragement, acceptance, and respect for achievements and sensitivity to individual needs, in which all pupils can thrive by paying attention to these specific areas: </w:t>
      </w:r>
    </w:p>
    <w:p w14:paraId="07BE071A"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Identifying, at an early age, individuals who need extra help and attention </w:t>
      </w:r>
    </w:p>
    <w:p w14:paraId="20232E1D"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Enabling each pupil to reach his or her full potential, both curricular and extracurricular</w:t>
      </w:r>
    </w:p>
    <w:p w14:paraId="00ACD4D2"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Enabling each pupil to partake in, and contribute fully, to school life</w:t>
      </w:r>
    </w:p>
    <w:p w14:paraId="016D3E4E"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Endeavouring to meet the individual needs of each child</w:t>
      </w:r>
    </w:p>
    <w:p w14:paraId="56FBEAC9"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Developing a feeling of self-esteem within the individual</w:t>
      </w:r>
    </w:p>
    <w:p w14:paraId="196B0C0E"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Fostering an atmosphere in our school which will promote a happy, sensitive and secure environment to ensure the most effective learning for all children</w:t>
      </w:r>
    </w:p>
    <w:p w14:paraId="3ABA36F3"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Providing for children’s individual needs by supporting them in various ways: whole class, small groups and individual</w:t>
      </w:r>
    </w:p>
    <w:p w14:paraId="14DAD528"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Monitoring closely those with SEND by review and assessment, to enable us to recognise, celebrate and record achievements</w:t>
      </w:r>
    </w:p>
    <w:p w14:paraId="2A3020F2"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Providing access to and progression within the curriculum</w:t>
      </w:r>
    </w:p>
    <w:p w14:paraId="136CAD59"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Working with parents and other agencies to provide support and opportunities for those children with SEND</w:t>
      </w:r>
    </w:p>
    <w:p w14:paraId="4B42E31B"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Using a variety of teaching strategies, which include different learning styles, to facilitate meaningful and effective learning for all children</w:t>
      </w:r>
    </w:p>
    <w:p w14:paraId="600F705A"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Assisting all staff in the delivery of educational entitlement and ensuring all staff are aware of a child’s individual needs</w:t>
      </w:r>
    </w:p>
    <w:p w14:paraId="4B561BF7" w14:textId="77777777" w:rsidR="002C18C8" w:rsidRPr="00B06634" w:rsidRDefault="008A117C">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Ensuring access to a range of resources to support staff in their teaching of children with SEND</w:t>
      </w:r>
    </w:p>
    <w:p w14:paraId="37832F46" w14:textId="5E01B6E2" w:rsidR="002C18C8" w:rsidRPr="005B78E0" w:rsidRDefault="008A117C" w:rsidP="005B78E0">
      <w:pPr>
        <w:pStyle w:val="ListParagraph"/>
        <w:numPr>
          <w:ilvl w:val="0"/>
          <w:numId w:val="13"/>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Including the voice of the child in monitoring and reviewing Pupil Profiles </w:t>
      </w:r>
    </w:p>
    <w:p w14:paraId="3EB95BA8" w14:textId="77777777" w:rsidR="002C18C8" w:rsidRPr="00B06634" w:rsidRDefault="008A117C">
      <w:pPr>
        <w:spacing w:after="218"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lastRenderedPageBreak/>
        <w:t>Objectives</w:t>
      </w:r>
    </w:p>
    <w:p w14:paraId="67FE23F4" w14:textId="77777777" w:rsidR="002C18C8" w:rsidRPr="00B06634" w:rsidRDefault="008A117C">
      <w:pPr>
        <w:pStyle w:val="ListParagraph"/>
        <w:numPr>
          <w:ilvl w:val="0"/>
          <w:numId w:val="15"/>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Identify and provide for pupils who have special educational needs and additional needs</w:t>
      </w:r>
    </w:p>
    <w:p w14:paraId="1BB6455F" w14:textId="77777777" w:rsidR="002C18C8" w:rsidRPr="00B06634" w:rsidRDefault="008A117C">
      <w:pPr>
        <w:pStyle w:val="ListParagraph"/>
        <w:numPr>
          <w:ilvl w:val="0"/>
          <w:numId w:val="15"/>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Work within the current SEND Code of Practice: 0 to 25 years and relevant legislation and statutory guidance</w:t>
      </w:r>
    </w:p>
    <w:p w14:paraId="3A901F69" w14:textId="77777777" w:rsidR="002C18C8" w:rsidRPr="00B06634" w:rsidRDefault="008A117C">
      <w:pPr>
        <w:pStyle w:val="ListParagraph"/>
        <w:numPr>
          <w:ilvl w:val="0"/>
          <w:numId w:val="15"/>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Operate a “whole pupil, whole school” approach to the management and provision of support for special educational needs</w:t>
      </w:r>
    </w:p>
    <w:p w14:paraId="4611C713" w14:textId="77777777" w:rsidR="002C18C8" w:rsidRPr="00B06634" w:rsidRDefault="008A117C">
      <w:pPr>
        <w:pStyle w:val="ListParagraph"/>
        <w:numPr>
          <w:ilvl w:val="0"/>
          <w:numId w:val="15"/>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Designate a qualified teacher (or the Headteacher) as SENCO and provide sufficient time, resources and support for the role. The SENCO will hold, or complete within the statutory timescale, the relevant mandatory SENCO qualification.</w:t>
      </w:r>
    </w:p>
    <w:p w14:paraId="1F5FA65C" w14:textId="6E63DD2B" w:rsidR="005521F3" w:rsidRPr="005521F3" w:rsidRDefault="008A117C" w:rsidP="005521F3">
      <w:pPr>
        <w:pStyle w:val="ListParagraph"/>
        <w:numPr>
          <w:ilvl w:val="0"/>
          <w:numId w:val="15"/>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Provide support and advice for all staff working with special educational needs pupils  </w:t>
      </w:r>
    </w:p>
    <w:p w14:paraId="39807810" w14:textId="77777777" w:rsidR="002C18C8" w:rsidRPr="00B06634" w:rsidRDefault="008A117C">
      <w:pPr>
        <w:pStyle w:val="Heading1"/>
        <w:ind w:left="0" w:firstLine="0"/>
        <w:rPr>
          <w:rFonts w:ascii="Century Gothic" w:hAnsi="Century Gothic" w:cs="Sassoon Primary Rg;Franklin Got"/>
          <w:b w:val="0"/>
          <w:szCs w:val="24"/>
          <w:u w:val="single"/>
        </w:rPr>
      </w:pPr>
      <w:r w:rsidRPr="00B06634">
        <w:rPr>
          <w:rFonts w:ascii="Century Gothic" w:hAnsi="Century Gothic" w:cs="Sassoon Primary Rg;Franklin Got"/>
          <w:b w:val="0"/>
          <w:szCs w:val="24"/>
          <w:u w:val="single"/>
        </w:rPr>
        <w:t xml:space="preserve">Identifying Special Education Needs </w:t>
      </w:r>
    </w:p>
    <w:p w14:paraId="108AC73F" w14:textId="77777777" w:rsidR="002C18C8" w:rsidRPr="00B06634" w:rsidRDefault="008A117C">
      <w:pPr>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Infants we firmly believe in considering the individual child’s needs as a whole. If a child is able to make good progress using additional and/or differentiated resources, including adult support but couldn’t maintain this progress without it we will identify these pupils as SEN. If pupils are able to maintain progress without needing support such as this they will not be identified as having SEN.  Children’s SEN are generally thought of in the following four broad areas of need and support:</w:t>
      </w:r>
    </w:p>
    <w:p w14:paraId="370A6FAA" w14:textId="77777777" w:rsidR="002C18C8" w:rsidRPr="00B06634" w:rsidRDefault="002C18C8">
      <w:pPr>
        <w:ind w:left="0" w:firstLine="0"/>
        <w:rPr>
          <w:rFonts w:ascii="Century Gothic" w:hAnsi="Century Gothic" w:cs="Sassoon Primary Rg;Franklin Got"/>
          <w:szCs w:val="24"/>
        </w:rPr>
      </w:pPr>
    </w:p>
    <w:p w14:paraId="266A93F1"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w:t>
      </w:r>
      <w:r w:rsidRPr="00B06634">
        <w:rPr>
          <w:rFonts w:ascii="Century Gothic" w:eastAsia="Sassoon Primary Rg;Franklin Got" w:hAnsi="Century Gothic" w:cs="Sassoon Primary Rg;Franklin Got"/>
          <w:szCs w:val="24"/>
        </w:rPr>
        <w:t xml:space="preserve"> </w:t>
      </w:r>
      <w:r w:rsidRPr="00B06634">
        <w:rPr>
          <w:rFonts w:ascii="Century Gothic" w:hAnsi="Century Gothic" w:cs="Sassoon Primary Rg;Franklin Got"/>
          <w:szCs w:val="24"/>
        </w:rPr>
        <w:t>Communication and interaction</w:t>
      </w:r>
    </w:p>
    <w:p w14:paraId="61BA4D74"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w:t>
      </w:r>
      <w:r w:rsidRPr="00B06634">
        <w:rPr>
          <w:rFonts w:ascii="Century Gothic" w:eastAsia="Sassoon Primary Rg;Franklin Got" w:hAnsi="Century Gothic" w:cs="Sassoon Primary Rg;Franklin Got"/>
          <w:szCs w:val="24"/>
        </w:rPr>
        <w:t xml:space="preserve"> </w:t>
      </w:r>
      <w:r w:rsidRPr="00B06634">
        <w:rPr>
          <w:rFonts w:ascii="Century Gothic" w:hAnsi="Century Gothic" w:cs="Sassoon Primary Rg;Franklin Got"/>
          <w:szCs w:val="24"/>
        </w:rPr>
        <w:t>Cognition and learning</w:t>
      </w:r>
    </w:p>
    <w:p w14:paraId="433A513A"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w:t>
      </w:r>
      <w:r w:rsidRPr="00B06634">
        <w:rPr>
          <w:rFonts w:ascii="Century Gothic" w:eastAsia="Sassoon Primary Rg;Franklin Got" w:hAnsi="Century Gothic" w:cs="Sassoon Primary Rg;Franklin Got"/>
          <w:szCs w:val="24"/>
        </w:rPr>
        <w:t xml:space="preserve"> </w:t>
      </w:r>
      <w:r w:rsidRPr="00B06634">
        <w:rPr>
          <w:rFonts w:ascii="Century Gothic" w:hAnsi="Century Gothic" w:cs="Sassoon Primary Rg;Franklin Got"/>
          <w:szCs w:val="24"/>
        </w:rPr>
        <w:t xml:space="preserve">Social, emotional and mental health </w:t>
      </w:r>
    </w:p>
    <w:p w14:paraId="2F4B021A"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w:t>
      </w:r>
      <w:r w:rsidRPr="00B06634">
        <w:rPr>
          <w:rFonts w:ascii="Century Gothic" w:eastAsia="Sassoon Primary Rg;Franklin Got" w:hAnsi="Century Gothic" w:cs="Sassoon Primary Rg;Franklin Got"/>
          <w:szCs w:val="24"/>
        </w:rPr>
        <w:t xml:space="preserve"> </w:t>
      </w:r>
      <w:r w:rsidRPr="00B06634">
        <w:rPr>
          <w:rFonts w:ascii="Century Gothic" w:hAnsi="Century Gothic" w:cs="Sassoon Primary Rg;Franklin Got"/>
          <w:szCs w:val="24"/>
        </w:rPr>
        <w:t>Sensory and/or physical needs</w:t>
      </w:r>
    </w:p>
    <w:p w14:paraId="6B9C65BA" w14:textId="77777777" w:rsidR="002C18C8" w:rsidRPr="00B06634" w:rsidRDefault="002C18C8">
      <w:pPr>
        <w:rPr>
          <w:rFonts w:ascii="Century Gothic" w:hAnsi="Century Gothic" w:cs="Sassoon Primary Rg;Franklin Got"/>
          <w:szCs w:val="24"/>
        </w:rPr>
      </w:pPr>
    </w:p>
    <w:p w14:paraId="69F778F1"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 xml:space="preserve">Children may display needs in 1 or more of these areas. </w:t>
      </w:r>
    </w:p>
    <w:p w14:paraId="55E7B6CD" w14:textId="77777777" w:rsidR="002C18C8" w:rsidRPr="00B06634" w:rsidRDefault="002C18C8">
      <w:pPr>
        <w:ind w:left="0" w:firstLine="0"/>
        <w:rPr>
          <w:rFonts w:ascii="Century Gothic" w:hAnsi="Century Gothic" w:cs="Sassoon Primary Rg;Franklin Got"/>
          <w:szCs w:val="24"/>
        </w:rPr>
      </w:pPr>
    </w:p>
    <w:p w14:paraId="355CBCFA" w14:textId="77777777" w:rsidR="002C18C8" w:rsidRPr="00B06634" w:rsidRDefault="008A117C">
      <w:pPr>
        <w:rPr>
          <w:rFonts w:ascii="Century Gothic" w:hAnsi="Century Gothic" w:cs="Sassoon Primary Rg;Franklin Got"/>
          <w:szCs w:val="24"/>
          <w:u w:val="single"/>
        </w:rPr>
      </w:pPr>
      <w:r w:rsidRPr="00B06634">
        <w:rPr>
          <w:rFonts w:ascii="Century Gothic" w:hAnsi="Century Gothic" w:cs="Sassoon Primary Rg;Franklin Got"/>
          <w:szCs w:val="24"/>
          <w:u w:val="single"/>
        </w:rPr>
        <w:t>Types of SEN</w:t>
      </w:r>
    </w:p>
    <w:p w14:paraId="41CA88E1" w14:textId="77777777" w:rsidR="002C18C8" w:rsidRPr="00B06634" w:rsidRDefault="008A117C">
      <w:pPr>
        <w:rPr>
          <w:rFonts w:ascii="Century Gothic" w:hAnsi="Century Gothic" w:cs="Sassoon Primary Rg;Franklin Got"/>
          <w:szCs w:val="24"/>
        </w:rPr>
      </w:pPr>
      <w:r w:rsidRPr="00B06634">
        <w:rPr>
          <w:rFonts w:ascii="Century Gothic" w:hAnsi="Century Gothic" w:cs="Sassoon Primary Rg;Franklin Got"/>
          <w:szCs w:val="24"/>
        </w:rPr>
        <w:t xml:space="preserve">SEN is divided into 4 types: </w:t>
      </w:r>
    </w:p>
    <w:p w14:paraId="11F1F336" w14:textId="77777777" w:rsidR="002C18C8" w:rsidRPr="00B06634" w:rsidRDefault="002C18C8">
      <w:pPr>
        <w:rPr>
          <w:rFonts w:ascii="Century Gothic" w:hAnsi="Century Gothic" w:cs="Sassoon Primary Rg;Franklin Got"/>
          <w:szCs w:val="24"/>
        </w:rPr>
      </w:pPr>
    </w:p>
    <w:p w14:paraId="0A0C1F6F" w14:textId="77777777" w:rsidR="002C18C8" w:rsidRPr="00EB0F30" w:rsidRDefault="008A117C">
      <w:pPr>
        <w:pStyle w:val="ListParagraph"/>
        <w:numPr>
          <w:ilvl w:val="0"/>
          <w:numId w:val="5"/>
        </w:numPr>
        <w:rPr>
          <w:rFonts w:ascii="Century Gothic" w:hAnsi="Century Gothic" w:cs="Sassoon Primary Rg;Franklin Got"/>
          <w:bCs/>
        </w:rPr>
      </w:pPr>
      <w:r w:rsidRPr="00EB0F30">
        <w:rPr>
          <w:rFonts w:ascii="Century Gothic" w:hAnsi="Century Gothic" w:cs="Sassoon Primary Rg;Franklin Got"/>
          <w:bCs/>
          <w:szCs w:val="24"/>
        </w:rPr>
        <w:t>Communication and Interaction - this includes pupils with speech, language and communication needs and autistic pupils who may have differences in communication and social interaction.</w:t>
      </w:r>
    </w:p>
    <w:p w14:paraId="0E1E9D60" w14:textId="77777777" w:rsidR="002C18C8" w:rsidRPr="00EB0F30" w:rsidRDefault="008A117C">
      <w:pPr>
        <w:pStyle w:val="ListParagraph"/>
        <w:numPr>
          <w:ilvl w:val="0"/>
          <w:numId w:val="5"/>
        </w:numPr>
        <w:rPr>
          <w:rFonts w:ascii="Century Gothic" w:hAnsi="Century Gothic" w:cs="Sassoon Primary Rg;Franklin Got"/>
          <w:bCs/>
        </w:rPr>
      </w:pPr>
      <w:r w:rsidRPr="00EB0F30">
        <w:rPr>
          <w:rFonts w:ascii="Century Gothic" w:hAnsi="Century Gothic" w:cs="Sassoon Primary Rg;Franklin Got"/>
          <w:bCs/>
          <w:szCs w:val="24"/>
        </w:rPr>
        <w:t>Cognition and Learning - this includes pupils with moderate, severe or profound and multiple learning difficulties and specific learning difficulties such as dyslexia and dyscalculia.</w:t>
      </w:r>
    </w:p>
    <w:p w14:paraId="47881A41" w14:textId="77777777" w:rsidR="002C18C8" w:rsidRPr="00EB0F30" w:rsidRDefault="008A117C">
      <w:pPr>
        <w:pStyle w:val="ListParagraph"/>
        <w:numPr>
          <w:ilvl w:val="0"/>
          <w:numId w:val="5"/>
        </w:numPr>
        <w:rPr>
          <w:rFonts w:ascii="Century Gothic" w:hAnsi="Century Gothic" w:cs="Sassoon Primary Rg;Franklin Got"/>
          <w:bCs/>
        </w:rPr>
      </w:pPr>
      <w:r w:rsidRPr="00EB0F30">
        <w:rPr>
          <w:rFonts w:ascii="Century Gothic" w:hAnsi="Century Gothic" w:cs="Sassoon Primary Rg;Franklin Got"/>
          <w:bCs/>
          <w:szCs w:val="24"/>
        </w:rPr>
        <w:lastRenderedPageBreak/>
        <w:t>Social, Emotional and Mental Health - this includes a wide range of social and emotional difficulties. Behaviours may reflect underlying needs such as anxiety, depression, attention difficulties, trauma or other mental health needs. Behaviour is considered as a possible indicator of an unmet need rather than a category of SEN in itself.</w:t>
      </w:r>
    </w:p>
    <w:p w14:paraId="4B641A29" w14:textId="77777777" w:rsidR="002C18C8" w:rsidRPr="00B06634" w:rsidRDefault="008A117C">
      <w:pPr>
        <w:pStyle w:val="ListParagraph"/>
        <w:numPr>
          <w:ilvl w:val="0"/>
          <w:numId w:val="5"/>
        </w:numPr>
        <w:rPr>
          <w:rFonts w:ascii="Century Gothic" w:hAnsi="Century Gothic" w:cs="Sassoon Primary Rg;Franklin Got"/>
        </w:rPr>
      </w:pPr>
      <w:r w:rsidRPr="00EB0F30">
        <w:rPr>
          <w:rFonts w:ascii="Century Gothic" w:hAnsi="Century Gothic" w:cs="Sassoon Primary Rg;Franklin Got"/>
          <w:bCs/>
          <w:szCs w:val="24"/>
        </w:rPr>
        <w:t>Sensory and/or Physical Needs - this includes pupils with visual impairment, hearing impairment, multi-sensory impairment and physical disability who require additional or different provision to access education.</w:t>
      </w:r>
    </w:p>
    <w:p w14:paraId="5A4C7BF9" w14:textId="77777777" w:rsidR="002C18C8" w:rsidRPr="00B06634" w:rsidRDefault="002C18C8">
      <w:pPr>
        <w:pStyle w:val="ListParagraph"/>
        <w:ind w:firstLine="0"/>
        <w:rPr>
          <w:rFonts w:ascii="Century Gothic" w:hAnsi="Century Gothic" w:cs="Sassoon Primary Rg;Franklin Got"/>
          <w:b/>
          <w:szCs w:val="24"/>
        </w:rPr>
      </w:pPr>
    </w:p>
    <w:p w14:paraId="433CDA92" w14:textId="77777777" w:rsidR="002C18C8" w:rsidRPr="00B06634" w:rsidRDefault="002C18C8">
      <w:pPr>
        <w:rPr>
          <w:rFonts w:ascii="Century Gothic" w:hAnsi="Century Gothic" w:cs="Sassoon Primary Rg;Franklin Got"/>
          <w:b/>
          <w:szCs w:val="24"/>
          <w:u w:val="single"/>
        </w:rPr>
      </w:pPr>
    </w:p>
    <w:p w14:paraId="7B694DAF" w14:textId="0AAC8700" w:rsidR="002C18C8" w:rsidRPr="005521F3" w:rsidRDefault="008A117C" w:rsidP="005521F3">
      <w:pPr>
        <w:rPr>
          <w:rFonts w:ascii="Century Gothic" w:hAnsi="Century Gothic" w:cs="Sassoon Primary Rg;Franklin Got"/>
          <w:szCs w:val="24"/>
          <w:u w:val="single"/>
        </w:rPr>
      </w:pPr>
      <w:r w:rsidRPr="00B06634">
        <w:rPr>
          <w:rFonts w:ascii="Century Gothic" w:hAnsi="Century Gothic" w:cs="Sassoon Primary Rg;Franklin Got"/>
          <w:szCs w:val="24"/>
          <w:u w:val="single"/>
        </w:rPr>
        <w:t>Other factors that may impact on progress:</w:t>
      </w:r>
    </w:p>
    <w:p w14:paraId="11D62D89" w14:textId="77777777" w:rsidR="002C18C8" w:rsidRPr="00B06634" w:rsidRDefault="008A117C">
      <w:pPr>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 School we consider other factors whilst not a ‘special education need’ may still impact on learning and therefore require appropriate action:</w:t>
      </w:r>
    </w:p>
    <w:p w14:paraId="609D9717" w14:textId="77777777" w:rsidR="002C18C8" w:rsidRPr="00B06634" w:rsidRDefault="002C18C8">
      <w:pPr>
        <w:ind w:left="0" w:firstLine="0"/>
        <w:rPr>
          <w:rFonts w:ascii="Century Gothic" w:hAnsi="Century Gothic" w:cs="Sassoon Primary Rg;Franklin Got"/>
          <w:szCs w:val="24"/>
        </w:rPr>
      </w:pPr>
    </w:p>
    <w:p w14:paraId="18BA41A6" w14:textId="77777777" w:rsidR="002C18C8" w:rsidRPr="00B06634" w:rsidRDefault="008A117C">
      <w:pPr>
        <w:pStyle w:val="ListParagraph"/>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Behaviour</w:t>
      </w:r>
    </w:p>
    <w:p w14:paraId="3C752D2F" w14:textId="77777777" w:rsidR="002C18C8" w:rsidRPr="00B06634" w:rsidRDefault="008A117C">
      <w:pPr>
        <w:pStyle w:val="ListParagraph"/>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 xml:space="preserve">Slow progress and low attainment </w:t>
      </w:r>
    </w:p>
    <w:p w14:paraId="76534088" w14:textId="77777777" w:rsidR="002C18C8" w:rsidRPr="00B06634" w:rsidRDefault="008A117C">
      <w:pPr>
        <w:pStyle w:val="ListParagraph"/>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 xml:space="preserve">Persistent disruptive or withdrawn behaviours </w:t>
      </w:r>
    </w:p>
    <w:p w14:paraId="72DFA727" w14:textId="77777777" w:rsidR="002C18C8" w:rsidRPr="00B06634" w:rsidRDefault="008A117C">
      <w:pPr>
        <w:pStyle w:val="ListParagraph"/>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English as an additional language (EAL) - difficulties related solely to learning English as an additional language are not SEN</w:t>
      </w:r>
    </w:p>
    <w:p w14:paraId="091C65DA" w14:textId="77777777" w:rsidR="002C18C8" w:rsidRPr="00B06634" w:rsidRDefault="008A117C">
      <w:pPr>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 xml:space="preserve">Attendance and Punctuality </w:t>
      </w:r>
    </w:p>
    <w:p w14:paraId="217C1837" w14:textId="77777777" w:rsidR="002C18C8" w:rsidRPr="00B06634" w:rsidRDefault="008A117C">
      <w:pPr>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 xml:space="preserve">Health and Welfare </w:t>
      </w:r>
    </w:p>
    <w:p w14:paraId="30B9BC6A" w14:textId="77777777" w:rsidR="002C18C8" w:rsidRPr="00B06634" w:rsidRDefault="008A117C">
      <w:pPr>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Disadvantage and eligibility for Pupil Premium</w:t>
      </w:r>
    </w:p>
    <w:p w14:paraId="607DFE74" w14:textId="77777777" w:rsidR="002C18C8" w:rsidRPr="00B06634" w:rsidRDefault="008A117C">
      <w:pPr>
        <w:numPr>
          <w:ilvl w:val="0"/>
          <w:numId w:val="5"/>
        </w:numPr>
        <w:rPr>
          <w:rFonts w:ascii="Century Gothic" w:hAnsi="Century Gothic" w:cs="Sassoon Primary Rg;Franklin Got"/>
          <w:szCs w:val="24"/>
        </w:rPr>
      </w:pPr>
      <w:r w:rsidRPr="00B06634">
        <w:rPr>
          <w:rFonts w:ascii="Century Gothic" w:hAnsi="Century Gothic" w:cs="Sassoon Primary Rg;Franklin Got"/>
          <w:szCs w:val="24"/>
        </w:rPr>
        <w:t>Looked After Children</w:t>
      </w:r>
    </w:p>
    <w:p w14:paraId="400B362F" w14:textId="4237176B" w:rsidR="002C18C8" w:rsidRPr="00EB0F30" w:rsidRDefault="008A117C" w:rsidP="00EB0F30">
      <w:pPr>
        <w:numPr>
          <w:ilvl w:val="0"/>
          <w:numId w:val="5"/>
        </w:numPr>
        <w:spacing w:after="162"/>
        <w:rPr>
          <w:rFonts w:ascii="Century Gothic" w:hAnsi="Century Gothic" w:cs="Sassoon Primary Rg;Franklin Got"/>
          <w:szCs w:val="24"/>
        </w:rPr>
      </w:pPr>
      <w:r w:rsidRPr="00B06634">
        <w:rPr>
          <w:rFonts w:ascii="Century Gothic" w:hAnsi="Century Gothic" w:cs="Sassoon Primary Rg;Franklin Got"/>
          <w:szCs w:val="24"/>
        </w:rPr>
        <w:t>Being a child of a member of the Armed Forces</w:t>
      </w:r>
    </w:p>
    <w:p w14:paraId="092A9294" w14:textId="77777777" w:rsidR="002C18C8" w:rsidRPr="00B06634" w:rsidRDefault="002C18C8">
      <w:pPr>
        <w:rPr>
          <w:rFonts w:ascii="Century Gothic" w:hAnsi="Century Gothic"/>
          <w:szCs w:val="24"/>
        </w:rPr>
      </w:pPr>
    </w:p>
    <w:p w14:paraId="4145E1A7" w14:textId="77777777" w:rsidR="002C18C8" w:rsidRPr="00B06634" w:rsidRDefault="008A117C">
      <w:pPr>
        <w:spacing w:after="218"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Disability</w:t>
      </w:r>
    </w:p>
    <w:p w14:paraId="30EE8BC0"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Many children and young people who have SEN may have a disability under the Equality Act 2010 – that is ‘…a physical or mental impairment which has a long-term and substantial adverse effect on their ability to carry out normal day-to-day activities’. This definition provides a relatively low threshold and includes more children than many realise: ‘long-term’ is defined as ‘a year or more’ and ‘substantial’ is defined as ‘more than minor or trivial’. </w:t>
      </w:r>
    </w:p>
    <w:p w14:paraId="4A74148C"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This definition includes sensory impairments such as those affecting sight or hearing, and long-term health conditions such as asthma, diabetes, epilepsy, and cancer. Children and young people with such conditions do not necessarily have SEN, but there is a significant overlap between disabled children and young people and those with SEN. </w:t>
      </w:r>
    </w:p>
    <w:p w14:paraId="624529DB"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Where a disabled child or young person requires special educational provision, they will also be covered by the SEN definition. As a school we observe two key duties: </w:t>
      </w:r>
    </w:p>
    <w:p w14:paraId="12639F16" w14:textId="77777777" w:rsidR="002C18C8" w:rsidRPr="00B06634" w:rsidRDefault="008A117C">
      <w:pPr>
        <w:pStyle w:val="ListParagraph"/>
        <w:numPr>
          <w:ilvl w:val="0"/>
          <w:numId w:val="9"/>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lastRenderedPageBreak/>
        <w:t xml:space="preserve">We must not directly or indirectly discriminate against, harass or victimise disabled children and young people </w:t>
      </w:r>
    </w:p>
    <w:p w14:paraId="12DAD162" w14:textId="77777777" w:rsidR="002C18C8" w:rsidRPr="00B06634" w:rsidRDefault="008A117C">
      <w:pPr>
        <w:pStyle w:val="ListParagraph"/>
        <w:numPr>
          <w:ilvl w:val="0"/>
          <w:numId w:val="9"/>
        </w:numPr>
        <w:spacing w:after="218"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We must make reasonable adjustments, including the provision of auxiliary aids and services, to ensure that disabled children and young people are not at a substantial disadvantage compared with their peers. </w:t>
      </w:r>
    </w:p>
    <w:p w14:paraId="6F9F4D87" w14:textId="77777777" w:rsidR="002C18C8" w:rsidRPr="00B06634" w:rsidRDefault="008A117C">
      <w:pPr>
        <w:spacing w:after="218"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This duty is anticipatory – it requires thought to be given in advance to what disabled children and young people might require and what adjustments might need to be made to prevent that disadvantage</w:t>
      </w:r>
    </w:p>
    <w:p w14:paraId="4D6E2556" w14:textId="10D476F7" w:rsidR="002C18C8" w:rsidRPr="00B06634" w:rsidRDefault="008A117C">
      <w:pPr>
        <w:pStyle w:val="Heading1"/>
        <w:ind w:left="-5"/>
        <w:rPr>
          <w:rFonts w:ascii="Century Gothic" w:hAnsi="Century Gothic" w:cs="Sassoon Primary Rg;Franklin Got"/>
          <w:b w:val="0"/>
          <w:szCs w:val="24"/>
          <w:u w:val="single"/>
        </w:rPr>
      </w:pPr>
      <w:r w:rsidRPr="00B06634">
        <w:rPr>
          <w:rFonts w:ascii="Century Gothic" w:hAnsi="Century Gothic" w:cs="Sassoon Primary Rg;Franklin Got"/>
          <w:b w:val="0"/>
          <w:szCs w:val="24"/>
          <w:u w:val="single"/>
        </w:rPr>
        <w:t xml:space="preserve">A Graduated Approach to SEN Support </w:t>
      </w:r>
    </w:p>
    <w:p w14:paraId="159B204C"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The SEND Code of Practice requires schools to use a graduated approach to SEN support through a cycle of Assess, Plan, Do and Review. High-quality teaching, including appropriate adaptations, is the first step in responding to pupils who have or may have SEN. Where progress remains a concern, increasingly personalised support and specialist advice may be used according to need.</w:t>
      </w:r>
    </w:p>
    <w:p w14:paraId="2FC29A46" w14:textId="77777777" w:rsidR="00EB0F30" w:rsidRDefault="00EB0F30">
      <w:pPr>
        <w:ind w:left="0" w:right="-3" w:firstLine="0"/>
        <w:jc w:val="both"/>
        <w:rPr>
          <w:rFonts w:ascii="Century Gothic" w:hAnsi="Century Gothic" w:cs="Sassoon Primary Rg;Franklin Got"/>
          <w:szCs w:val="24"/>
        </w:rPr>
      </w:pPr>
    </w:p>
    <w:p w14:paraId="7B32C518" w14:textId="7AB2931C" w:rsidR="002C18C8" w:rsidRPr="00B06634" w:rsidRDefault="008A117C">
      <w:pPr>
        <w:ind w:left="0" w:right="-3" w:firstLine="0"/>
        <w:jc w:val="both"/>
        <w:rPr>
          <w:rFonts w:ascii="Century Gothic" w:hAnsi="Century Gothic"/>
        </w:rPr>
      </w:pPr>
      <w:r w:rsidRPr="00B06634">
        <w:rPr>
          <w:rFonts w:ascii="Century Gothic" w:hAnsi="Century Gothic" w:cs="Sassoon Primary Rg;Franklin Got"/>
          <w:szCs w:val="24"/>
        </w:rPr>
        <w:t xml:space="preserve">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 School our graduated response to children’s needs is identified below:</w:t>
      </w:r>
    </w:p>
    <w:p w14:paraId="65C0207A" w14:textId="77777777" w:rsidR="002C18C8" w:rsidRPr="00B06634" w:rsidRDefault="008A117C">
      <w:pPr>
        <w:tabs>
          <w:tab w:val="center" w:pos="4513"/>
          <w:tab w:val="left" w:pos="5760"/>
        </w:tabs>
        <w:rPr>
          <w:rFonts w:ascii="Century Gothic" w:eastAsia="Calibri" w:hAnsi="Century Gothic" w:cs="Times New Roman"/>
          <w:b/>
          <w:sz w:val="28"/>
          <w:szCs w:val="28"/>
          <w:u w:val="single"/>
          <w:lang w:eastAsia="en-US"/>
        </w:rPr>
      </w:pPr>
      <w:r w:rsidRPr="00B06634">
        <w:rPr>
          <w:rFonts w:ascii="Century Gothic" w:eastAsia="Sassoon Primary Rg;Franklin Got" w:hAnsi="Century Gothic" w:cs="Sassoon Primary Rg;Franklin Got"/>
          <w:szCs w:val="24"/>
        </w:rPr>
        <w:t xml:space="preserve"> </w:t>
      </w:r>
    </w:p>
    <w:p w14:paraId="16AAE4C7" w14:textId="77777777" w:rsidR="002C18C8" w:rsidRPr="00B06634" w:rsidRDefault="008A117C">
      <w:pPr>
        <w:suppressAutoHyphens w:val="0"/>
        <w:spacing w:after="200" w:line="276" w:lineRule="auto"/>
        <w:ind w:left="0" w:firstLine="0"/>
        <w:textAlignment w:val="auto"/>
        <w:rPr>
          <w:rFonts w:ascii="Century Gothic" w:eastAsia="Calibri" w:hAnsi="Century Gothic" w:cs="Times New Roman"/>
          <w:b/>
          <w:sz w:val="28"/>
          <w:szCs w:val="28"/>
          <w:u w:val="single"/>
          <w:lang w:val="en-US" w:eastAsia="en-US"/>
        </w:rPr>
      </w:pPr>
      <w:r w:rsidRPr="00B06634">
        <w:rPr>
          <w:rFonts w:ascii="Century Gothic" w:hAnsi="Century Gothic"/>
          <w:noProof/>
        </w:rPr>
        <mc:AlternateContent>
          <mc:Choice Requires="wps">
            <w:drawing>
              <wp:anchor distT="0" distB="0" distL="114935" distR="114935" simplePos="0" relativeHeight="3" behindDoc="0" locked="0" layoutInCell="1" allowOverlap="1" wp14:anchorId="283CEE18" wp14:editId="4486DF6B">
                <wp:simplePos x="0" y="0"/>
                <wp:positionH relativeFrom="column">
                  <wp:align>center</wp:align>
                </wp:positionH>
                <wp:positionV relativeFrom="paragraph">
                  <wp:posOffset>6350</wp:posOffset>
                </wp:positionV>
                <wp:extent cx="3984625" cy="846455"/>
                <wp:effectExtent l="0" t="0" r="0" b="0"/>
                <wp:wrapNone/>
                <wp:docPr id="4" name="Frame1"/>
                <wp:cNvGraphicFramePr/>
                <a:graphic xmlns:a="http://schemas.openxmlformats.org/drawingml/2006/main">
                  <a:graphicData uri="http://schemas.microsoft.com/office/word/2010/wordprocessingShape">
                    <wps:wsp>
                      <wps:cNvSpPr txBox="1"/>
                      <wps:spPr>
                        <a:xfrm>
                          <a:off x="0" y="0"/>
                          <a:ext cx="3984625" cy="846455"/>
                        </a:xfrm>
                        <a:prstGeom prst="rect">
                          <a:avLst/>
                        </a:prstGeom>
                        <a:solidFill>
                          <a:srgbClr val="FFFFFF"/>
                        </a:solidFill>
                        <a:ln w="25400">
                          <a:solidFill>
                            <a:srgbClr val="000000"/>
                          </a:solidFill>
                        </a:ln>
                      </wps:spPr>
                      <wps:txbx>
                        <w:txbxContent>
                          <w:p w14:paraId="4C9F9A3B"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Quality First Teaching</w:t>
                            </w:r>
                          </w:p>
                          <w:p w14:paraId="21ECABF7" w14:textId="77777777" w:rsidR="002C18C8" w:rsidRDefault="008A117C">
                            <w:pPr>
                              <w:jc w:val="center"/>
                            </w:pPr>
                            <w:r>
                              <w:rPr>
                                <w:rFonts w:ascii="Sassoon Primary Rg;Franklin Got" w:hAnsi="Sassoon Primary Rg;Franklin Got" w:cs="Sassoon Primary Rg;Franklin Got"/>
                                <w:szCs w:val="24"/>
                              </w:rPr>
                              <w:t>Meeting the need through targeted teaching and in lesson support</w:t>
                            </w:r>
                          </w:p>
                        </w:txbxContent>
                      </wps:txbx>
                      <wps:bodyPr lIns="91440" tIns="45720" rIns="91440" bIns="45720" anchor="t">
                        <a:noAutofit/>
                      </wps:bodyPr>
                    </wps:wsp>
                  </a:graphicData>
                </a:graphic>
              </wp:anchor>
            </w:drawing>
          </mc:Choice>
          <mc:Fallback>
            <w:pict>
              <v:shapetype w14:anchorId="283CEE18" id="_x0000_t202" coordsize="21600,21600" o:spt="202" path="m,l,21600r21600,l21600,xe">
                <v:stroke joinstyle="miter"/>
                <v:path gradientshapeok="t" o:connecttype="rect"/>
              </v:shapetype>
              <v:shape id="Frame1" o:spid="_x0000_s1026" type="#_x0000_t202" style="position:absolute;margin-left:0;margin-top:.5pt;width:313.75pt;height:66.65pt;z-index:3;visibility:visible;mso-wrap-style:square;mso-wrap-distance-left:9.05pt;mso-wrap-distance-top:0;mso-wrap-distance-right:9.05pt;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QFtgEAAIMDAAAOAAAAZHJzL2Uyb0RvYy54bWysU8GO2yAQvVfqPyDujR3X3u5acVZtV6kq&#10;VW2lbT8AY4iRgEHAxs7fdyDeJNu9VeWAGWb8Zt6bYXM/G00OwgcFtqPrVUmJsBwGZfcd/f1r9+6W&#10;khCZHZgGKzp6FIHeb9++2UyuFRWMoAfhCYLY0E6uo2OMri2KwEdhWFiBExadErxhEU2/LwbPJkQ3&#10;uqjK8qaYwA/OAxch4O3DyUm3GV9KweMPKYOIRHcUa4t593nv015sN6zde+ZGxZcy2D9UYZiymPQM&#10;9cAiI09evYIyinsIIOOKgylASsVF5oBs1uVfbB5H5kTmguIEd5Yp/D9Y/v3w6H56EudPMGMDkyCT&#10;C23Ay8Rnlt6kL1ZK0I8SHs+yiTkSjpfv727rm6qhhKMPj3XTJJji8rfzIX4RYEg6dNRjW7Ja7PAt&#10;xFPoc0hKFkCrYae0zobf95+1JweGLdzltaC/CNOWTB2tmrosM/QLZ7jGKPN6jYH1aotlX+inU5z7&#10;edGkh+GIUumvFhtwt67rNFDZqJsPFRr+2tNfe5jlI+DYnWhb+PgUQapMPSU5IS+5sdNZvGUq0yhd&#10;2znq8na2fwAAAP//AwBQSwMEFAAGAAgAAAAhAD05N2PbAAAABgEAAA8AAABkcnMvZG93bnJldi54&#10;bWxMj0FLw0AQhe+C/2EZwZud2GgqaTZFBA8VkVqL5212mgSzsyG7aeK/dzzpaXjzhjffKzaz69SZ&#10;htB61nC7SEARV962XGs4fDzfPIAK0bA1nWfS8E0BNuXlRWFy6yd+p/M+1kpCOORGQxNjnyOGqiFn&#10;wsL3xOKd/OBMFDnUaAczSbjrcJkkGTrTsnxoTE9PDVVf+9FpwO30luLrLlt9bl/Ggws2ndlqfX01&#10;P65BRZrj3zH84gs6lMJ09CPboDoNUiTKVoaY2XJ1D+ooOr1LAcsC/+OXPwAAAP//AwBQSwECLQAU&#10;AAYACAAAACEAtoM4kv4AAADhAQAAEwAAAAAAAAAAAAAAAAAAAAAAW0NvbnRlbnRfVHlwZXNdLnht&#10;bFBLAQItABQABgAIAAAAIQA4/SH/1gAAAJQBAAALAAAAAAAAAAAAAAAAAC8BAABfcmVscy8ucmVs&#10;c1BLAQItABQABgAIAAAAIQBYpoQFtgEAAIMDAAAOAAAAAAAAAAAAAAAAAC4CAABkcnMvZTJvRG9j&#10;LnhtbFBLAQItABQABgAIAAAAIQA9OTdj2wAAAAYBAAAPAAAAAAAAAAAAAAAAABAEAABkcnMvZG93&#10;bnJldi54bWxQSwUGAAAAAAQABADzAAAAGAUAAAAA&#10;" strokeweight="2pt">
                <v:textbox>
                  <w:txbxContent>
                    <w:p w14:paraId="4C9F9A3B"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Quality First Teaching</w:t>
                      </w:r>
                    </w:p>
                    <w:p w14:paraId="21ECABF7" w14:textId="77777777" w:rsidR="002C18C8" w:rsidRDefault="008A117C">
                      <w:pPr>
                        <w:jc w:val="center"/>
                      </w:pPr>
                      <w:r>
                        <w:rPr>
                          <w:rFonts w:ascii="Sassoon Primary Rg;Franklin Got" w:hAnsi="Sassoon Primary Rg;Franklin Got" w:cs="Sassoon Primary Rg;Franklin Got"/>
                          <w:szCs w:val="24"/>
                        </w:rPr>
                        <w:t>Meeting the need through targeted teaching and in lesson support</w:t>
                      </w:r>
                    </w:p>
                  </w:txbxContent>
                </v:textbox>
              </v:shape>
            </w:pict>
          </mc:Fallback>
        </mc:AlternateContent>
      </w:r>
    </w:p>
    <w:p w14:paraId="351774D2" w14:textId="77777777" w:rsidR="002C18C8" w:rsidRPr="00B06634" w:rsidRDefault="002C18C8">
      <w:pPr>
        <w:ind w:left="0" w:right="-3" w:firstLine="0"/>
        <w:jc w:val="both"/>
        <w:rPr>
          <w:rFonts w:ascii="Century Gothic" w:eastAsia="Calibri" w:hAnsi="Century Gothic" w:cs="Sassoon Primary Rg;Franklin Got"/>
          <w:sz w:val="28"/>
          <w:szCs w:val="24"/>
          <w:lang w:eastAsia="en-US"/>
        </w:rPr>
      </w:pPr>
    </w:p>
    <w:p w14:paraId="5FE95D8D" w14:textId="77777777" w:rsidR="002C18C8" w:rsidRPr="00B06634" w:rsidRDefault="002C18C8">
      <w:pPr>
        <w:ind w:left="0" w:right="-3" w:firstLine="0"/>
        <w:jc w:val="both"/>
        <w:rPr>
          <w:rFonts w:ascii="Century Gothic" w:hAnsi="Century Gothic" w:cs="Sassoon Primary Rg;Franklin Got"/>
          <w:szCs w:val="24"/>
        </w:rPr>
      </w:pPr>
    </w:p>
    <w:p w14:paraId="16B6CC15" w14:textId="77777777" w:rsidR="002C18C8" w:rsidRPr="00B06634" w:rsidRDefault="002C18C8">
      <w:pPr>
        <w:ind w:left="0" w:right="-3" w:firstLine="0"/>
        <w:jc w:val="both"/>
        <w:rPr>
          <w:rFonts w:ascii="Century Gothic" w:hAnsi="Century Gothic" w:cs="Sassoon Primary Rg;Franklin Got"/>
          <w:szCs w:val="24"/>
        </w:rPr>
      </w:pPr>
    </w:p>
    <w:p w14:paraId="7DBFFDA5" w14:textId="77777777" w:rsidR="002C18C8" w:rsidRPr="00B06634" w:rsidRDefault="008A117C">
      <w:pPr>
        <w:ind w:left="0" w:right="-3" w:firstLine="0"/>
        <w:jc w:val="both"/>
        <w:rPr>
          <w:rFonts w:ascii="Century Gothic" w:hAnsi="Century Gothic" w:cs="Sassoon Primary Rg;Franklin Got"/>
          <w:szCs w:val="24"/>
          <w:lang w:val="en-US" w:eastAsia="en-US"/>
        </w:rPr>
      </w:pPr>
      <w:r w:rsidRPr="00B06634">
        <w:rPr>
          <w:rFonts w:ascii="Century Gothic" w:hAnsi="Century Gothic"/>
          <w:noProof/>
        </w:rPr>
        <mc:AlternateContent>
          <mc:Choice Requires="wps">
            <w:drawing>
              <wp:anchor distT="0" distB="0" distL="114935" distR="114935" simplePos="0" relativeHeight="6" behindDoc="0" locked="0" layoutInCell="1" allowOverlap="1" wp14:anchorId="0535D767" wp14:editId="7D95417D">
                <wp:simplePos x="0" y="0"/>
                <wp:positionH relativeFrom="column">
                  <wp:posOffset>875030</wp:posOffset>
                </wp:positionH>
                <wp:positionV relativeFrom="paragraph">
                  <wp:posOffset>41275</wp:posOffset>
                </wp:positionV>
                <wp:extent cx="3984625" cy="751840"/>
                <wp:effectExtent l="0" t="0" r="0" b="0"/>
                <wp:wrapNone/>
                <wp:docPr id="5" name="Frame2"/>
                <wp:cNvGraphicFramePr/>
                <a:graphic xmlns:a="http://schemas.openxmlformats.org/drawingml/2006/main">
                  <a:graphicData uri="http://schemas.microsoft.com/office/word/2010/wordprocessingShape">
                    <wps:wsp>
                      <wps:cNvSpPr txBox="1"/>
                      <wps:spPr>
                        <a:xfrm>
                          <a:off x="0" y="0"/>
                          <a:ext cx="3984625" cy="751840"/>
                        </a:xfrm>
                        <a:prstGeom prst="rect">
                          <a:avLst/>
                        </a:prstGeom>
                        <a:solidFill>
                          <a:srgbClr val="FFFFFF"/>
                        </a:solidFill>
                        <a:ln w="25400">
                          <a:solidFill>
                            <a:srgbClr val="000000"/>
                          </a:solidFill>
                        </a:ln>
                      </wps:spPr>
                      <wps:txbx>
                        <w:txbxContent>
                          <w:p w14:paraId="544D6827"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Wave 1</w:t>
                            </w:r>
                          </w:p>
                          <w:p w14:paraId="38A1737D" w14:textId="77777777" w:rsidR="002C18C8" w:rsidRDefault="008A117C">
                            <w:pPr>
                              <w:jc w:val="center"/>
                            </w:pPr>
                            <w:r>
                              <w:rPr>
                                <w:rFonts w:ascii="Sassoon Primary Rg;Franklin Got" w:hAnsi="Sassoon Primary Rg;Franklin Got" w:cs="Sassoon Primary Rg;Franklin Got"/>
                                <w:szCs w:val="24"/>
                              </w:rPr>
                              <w:t xml:space="preserve">Addressing the need through targeted teaching, in lesson support and </w:t>
                            </w:r>
                            <w:r>
                              <w:rPr>
                                <w:rFonts w:ascii="Sassoon Primary Rg;Franklin Got" w:hAnsi="Sassoon Primary Rg;Franklin Got" w:cs="Sassoon Primary Rg;Franklin Got"/>
                                <w:szCs w:val="24"/>
                                <w:u w:val="single"/>
                              </w:rPr>
                              <w:t>group intervention</w:t>
                            </w:r>
                          </w:p>
                        </w:txbxContent>
                      </wps:txbx>
                      <wps:bodyPr lIns="91440" tIns="45720" rIns="91440" bIns="45720" anchor="t">
                        <a:noAutofit/>
                      </wps:bodyPr>
                    </wps:wsp>
                  </a:graphicData>
                </a:graphic>
              </wp:anchor>
            </w:drawing>
          </mc:Choice>
          <mc:Fallback>
            <w:pict>
              <v:shape w14:anchorId="0535D767" id="Frame2" o:spid="_x0000_s1027" type="#_x0000_t202" style="position:absolute;left:0;text-align:left;margin-left:68.9pt;margin-top:3.25pt;width:313.75pt;height:59.2pt;z-index: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CoKuwEAAIoDAAAOAAAAZHJzL2Uyb0RvYy54bWysU1Fv2yAQfp+0/4B4X+x4TptacaptVaZJ&#10;0zap6w/AGGIk4BDQ2Pn3O0iWuOvbVB4wxx3f3ffdeXM/GU0OwgcFtqXLRUmJsBx6Zfctffq9+7Cm&#10;JERme6bBipYeRaD32/fvNqNrRAUD6F54giA2NKNr6RCja4oi8EEYFhbghEWnBG9YRNPvi96zEdGN&#10;LqqyvClG8L3zwEUIePtwctJtxpdS8PhTyiAi0S3F2mLefd67tBfbDWv2nrlB8XMZ7D+qMExZTHqB&#10;emCRkWevXkEZxT0EkHHBwRQgpeIic0A2y/IfNo8DcyJzQXGCu8gU3g6W/zg8ul+exOkzTNjAJMjo&#10;QhPwMvGZpDfpi5US9KOEx4tsYoqE4+XHu3V9U60o4ei7XS3Xdda1uL52PsSvAgxJh5Z6bEtWix2+&#10;h4gZMfRvSEoWQKt+p7TOht93X7QnB4Yt3OWVisQnL8K0JWNLq1Vdlhn6hTPMMcq8XmMgorYIfKWf&#10;TnHqJqL6mTQd9EdUTH+z2Ie7ZY1sScxGvbqt0PBzTzf3MMsHwOk7sbfw6TmCVFmBlOuEfC4BG55Z&#10;noczTdTczlHXX2j7BwAA//8DAFBLAwQUAAYACAAAACEAky5th94AAAAJAQAADwAAAGRycy9kb3du&#10;cmV2LnhtbEyPQUvDQBCF74L/YRnBm93Y2KTGbEoRPFSk1Fp63mbHJDQ7G7KbJv57x5M9Pr7hvW/y&#10;1WRbccHeN44UPM4iEEilMw1VCg5fbw9LED5oMrp1hAp+0MOquL3JdWbcSJ942YdKcAn5TCuoQ+gy&#10;KX1Zo9V+5jokZt+utzpw7Ctpej1yuW3lPIoSaXVDvFDrDl9rLM/7wSqQm3Eby49dkh4378PBehNP&#10;ZJS6v5vWLyACTuH/GP70WR0Kdjq5gYwXLec4ZfWgIFmAYJ4mixjEicH86RlkkcvrD4pfAAAA//8D&#10;AFBLAQItABQABgAIAAAAIQC2gziS/gAAAOEBAAATAAAAAAAAAAAAAAAAAAAAAABbQ29udGVudF9U&#10;eXBlc10ueG1sUEsBAi0AFAAGAAgAAAAhADj9If/WAAAAlAEAAAsAAAAAAAAAAAAAAAAALwEAAF9y&#10;ZWxzLy5yZWxzUEsBAi0AFAAGAAgAAAAhAE4wKgq7AQAAigMAAA4AAAAAAAAAAAAAAAAALgIAAGRy&#10;cy9lMm9Eb2MueG1sUEsBAi0AFAAGAAgAAAAhAJMubYfeAAAACQEAAA8AAAAAAAAAAAAAAAAAFQQA&#10;AGRycy9kb3ducmV2LnhtbFBLBQYAAAAABAAEAPMAAAAgBQAAAAA=&#10;" strokeweight="2pt">
                <v:textbox>
                  <w:txbxContent>
                    <w:p w14:paraId="544D6827"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Wave 1</w:t>
                      </w:r>
                    </w:p>
                    <w:p w14:paraId="38A1737D" w14:textId="77777777" w:rsidR="002C18C8" w:rsidRDefault="008A117C">
                      <w:pPr>
                        <w:jc w:val="center"/>
                      </w:pPr>
                      <w:r>
                        <w:rPr>
                          <w:rFonts w:ascii="Sassoon Primary Rg;Franklin Got" w:hAnsi="Sassoon Primary Rg;Franklin Got" w:cs="Sassoon Primary Rg;Franklin Got"/>
                          <w:szCs w:val="24"/>
                        </w:rPr>
                        <w:t xml:space="preserve">Addressing the need through targeted teaching, in lesson support and </w:t>
                      </w:r>
                      <w:r>
                        <w:rPr>
                          <w:rFonts w:ascii="Sassoon Primary Rg;Franklin Got" w:hAnsi="Sassoon Primary Rg;Franklin Got" w:cs="Sassoon Primary Rg;Franklin Got"/>
                          <w:szCs w:val="24"/>
                          <w:u w:val="single"/>
                        </w:rPr>
                        <w:t>group intervention</w:t>
                      </w:r>
                    </w:p>
                  </w:txbxContent>
                </v:textbox>
              </v:shape>
            </w:pict>
          </mc:Fallback>
        </mc:AlternateContent>
      </w:r>
    </w:p>
    <w:p w14:paraId="49728FBD" w14:textId="77777777" w:rsidR="002C18C8" w:rsidRPr="00B06634" w:rsidRDefault="002C18C8">
      <w:pPr>
        <w:ind w:left="0" w:right="-3" w:firstLine="0"/>
        <w:jc w:val="both"/>
        <w:rPr>
          <w:rFonts w:ascii="Century Gothic" w:hAnsi="Century Gothic" w:cs="Sassoon Primary Rg;Franklin Got"/>
          <w:szCs w:val="24"/>
        </w:rPr>
      </w:pPr>
    </w:p>
    <w:p w14:paraId="4B01159C" w14:textId="77777777" w:rsidR="002C18C8" w:rsidRPr="00B06634" w:rsidRDefault="002C18C8">
      <w:pPr>
        <w:ind w:left="0" w:right="-3" w:firstLine="0"/>
        <w:jc w:val="both"/>
        <w:rPr>
          <w:rFonts w:ascii="Century Gothic" w:hAnsi="Century Gothic" w:cs="Sassoon Primary Rg;Franklin Got"/>
          <w:szCs w:val="24"/>
        </w:rPr>
      </w:pPr>
    </w:p>
    <w:p w14:paraId="03A6D43F" w14:textId="77777777" w:rsidR="002C18C8" w:rsidRPr="00B06634" w:rsidRDefault="002C18C8">
      <w:pPr>
        <w:ind w:left="0" w:right="-3" w:firstLine="0"/>
        <w:jc w:val="both"/>
        <w:rPr>
          <w:rFonts w:ascii="Century Gothic" w:hAnsi="Century Gothic" w:cs="Sassoon Primary Rg;Franklin Got"/>
          <w:szCs w:val="24"/>
        </w:rPr>
      </w:pPr>
    </w:p>
    <w:p w14:paraId="32292ECF" w14:textId="77777777" w:rsidR="002C18C8" w:rsidRPr="00B06634" w:rsidRDefault="008A117C">
      <w:pPr>
        <w:ind w:left="0" w:right="-3" w:firstLine="0"/>
        <w:jc w:val="both"/>
        <w:rPr>
          <w:rFonts w:ascii="Century Gothic" w:hAnsi="Century Gothic" w:cs="Sassoon Primary Rg;Franklin Got"/>
          <w:szCs w:val="24"/>
          <w:lang w:val="en-US" w:eastAsia="en-US"/>
        </w:rPr>
      </w:pPr>
      <w:r w:rsidRPr="00B06634">
        <w:rPr>
          <w:rFonts w:ascii="Century Gothic" w:hAnsi="Century Gothic"/>
          <w:noProof/>
        </w:rPr>
        <mc:AlternateContent>
          <mc:Choice Requires="wps">
            <w:drawing>
              <wp:anchor distT="0" distB="0" distL="114935" distR="114935" simplePos="0" relativeHeight="4" behindDoc="0" locked="0" layoutInCell="1" allowOverlap="1" wp14:anchorId="61FE45A7" wp14:editId="72C31193">
                <wp:simplePos x="0" y="0"/>
                <wp:positionH relativeFrom="column">
                  <wp:posOffset>875030</wp:posOffset>
                </wp:positionH>
                <wp:positionV relativeFrom="paragraph">
                  <wp:posOffset>161290</wp:posOffset>
                </wp:positionV>
                <wp:extent cx="3984625" cy="1136650"/>
                <wp:effectExtent l="0" t="0" r="0" b="0"/>
                <wp:wrapNone/>
                <wp:docPr id="6" name="Frame3"/>
                <wp:cNvGraphicFramePr/>
                <a:graphic xmlns:a="http://schemas.openxmlformats.org/drawingml/2006/main">
                  <a:graphicData uri="http://schemas.microsoft.com/office/word/2010/wordprocessingShape">
                    <wps:wsp>
                      <wps:cNvSpPr txBox="1"/>
                      <wps:spPr>
                        <a:xfrm>
                          <a:off x="0" y="0"/>
                          <a:ext cx="3984625" cy="1136650"/>
                        </a:xfrm>
                        <a:prstGeom prst="rect">
                          <a:avLst/>
                        </a:prstGeom>
                        <a:solidFill>
                          <a:srgbClr val="FFFFFF"/>
                        </a:solidFill>
                        <a:ln w="25400">
                          <a:solidFill>
                            <a:srgbClr val="000000"/>
                          </a:solidFill>
                        </a:ln>
                      </wps:spPr>
                      <wps:txbx>
                        <w:txbxContent>
                          <w:p w14:paraId="1B40D5F6"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Wave 2</w:t>
                            </w:r>
                          </w:p>
                          <w:p w14:paraId="215CEC00" w14:textId="77777777" w:rsidR="002C18C8" w:rsidRDefault="008A117C">
                            <w:pPr>
                              <w:jc w:val="center"/>
                            </w:pPr>
                            <w:r>
                              <w:rPr>
                                <w:rFonts w:ascii="Sassoon Primary Rg;Franklin Got" w:hAnsi="Sassoon Primary Rg;Franklin Got" w:cs="Sassoon Primary Rg;Franklin Got"/>
                                <w:szCs w:val="24"/>
                              </w:rPr>
                              <w:t xml:space="preserve">Addressing the need through </w:t>
                            </w:r>
                            <w:r>
                              <w:rPr>
                                <w:rFonts w:ascii="Sassoon Primary Rg;Franklin Got" w:hAnsi="Sassoon Primary Rg;Franklin Got" w:cs="Sassoon Primary Rg;Franklin Got"/>
                                <w:szCs w:val="24"/>
                                <w:u w:val="single"/>
                              </w:rPr>
                              <w:t>personalised intervention</w:t>
                            </w:r>
                          </w:p>
                          <w:p w14:paraId="04D6873B"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TA3 led</w:t>
                            </w:r>
                          </w:p>
                          <w:p w14:paraId="350EA3FF"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Some specific needs TA2 led</w:t>
                            </w:r>
                          </w:p>
                          <w:p w14:paraId="0DB64502"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TLP</w:t>
                            </w:r>
                          </w:p>
                        </w:txbxContent>
                      </wps:txbx>
                      <wps:bodyPr lIns="91440" tIns="45720" rIns="91440" bIns="45720" anchor="t">
                        <a:noAutofit/>
                      </wps:bodyPr>
                    </wps:wsp>
                  </a:graphicData>
                </a:graphic>
              </wp:anchor>
            </w:drawing>
          </mc:Choice>
          <mc:Fallback>
            <w:pict>
              <v:shape w14:anchorId="61FE45A7" id="Frame3" o:spid="_x0000_s1028" type="#_x0000_t202" style="position:absolute;left:0;text-align:left;margin-left:68.9pt;margin-top:12.7pt;width:313.75pt;height:89.5pt;z-index: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8H8vgEAAIsDAAAOAAAAZHJzL2Uyb0RvYy54bWysU9uO2yAQfa/Uf0C8N76sk+5acVZtV6kq&#10;Vd1K234AxhAjAYOAjZ2/70CySbb7VpUHzDDDmTlnxuv72WiyFz4osB2tFiUlwnIYlN119Pev7Ydb&#10;SkJkdmAarOjoQQR6v3n/bj25VtQwgh6EJwhiQzu5jo4xurYoAh+FYWEBTlh0SvCGRTT9rhg8mxDd&#10;6KIuy1UxgR+cBy5CwNuHo5NuMr6UgsdHKYOIRHcUa4t593nv015s1qzdeeZGxU9lsH+owjBlMekZ&#10;6oFFRp69egNlFPcQQMYFB1OAlIqLzAHZVOVfbJ5G5kTmguIEd5Yp/D9Y/mP/5H56EufPMGMDkyCT&#10;C23Ay8Rnlt6kL1ZK0I8SHs6yiTkSjpc3d7fNql5SwtFXVTer1TILW1yeOx/iVwGGpENHPfYly8X2&#10;30PElBj6EpKyBdBq2Cqts+F3/RftyZ5hD7d5pSrxyaswbcnU0XrZlGWGfuUM1xhlXm8xEFFbBL7w&#10;T6c49zNRA0K/aNPDcEDJ9DeLjbirmiYNVjaa5ccaDX/t6a89zPIRcPyO7C18eo4gVVYg5Toin0rA&#10;jmeWp+lMI3Vt56jLP7T5AwAA//8DAFBLAwQUAAYACAAAACEA2OEJDN8AAAAKAQAADwAAAGRycy9k&#10;b3ducmV2LnhtbEyPQU+DQBCF7yb+h82YeLNLCwWDLE3TxEONMbU2nrfsCKTsLGGXgv/e8aTHN+/l&#10;vW+KzWw7ccXBt44ULBcRCKTKmZZqBaeP54dHED5oMrpzhAq+0cOmvL0pdG7cRO94PYZacAn5XCto&#10;QuhzKX3VoNV+4Xok9r7cYHVgOdTSDHrictvJVRSl0uqWeKHRPe4arC7H0SqQ++ktlq+HNPvcv4wn&#10;6008k1Hq/m7ePoEIOIe/MPziMzqUzHR2IxkvOtZxxuhBwWqdgOBAlq5jEGc+REkCsizk/xfKHwAA&#10;AP//AwBQSwECLQAUAAYACAAAACEAtoM4kv4AAADhAQAAEwAAAAAAAAAAAAAAAAAAAAAAW0NvbnRl&#10;bnRfVHlwZXNdLnhtbFBLAQItABQABgAIAAAAIQA4/SH/1gAAAJQBAAALAAAAAAAAAAAAAAAAAC8B&#10;AABfcmVscy8ucmVsc1BLAQItABQABgAIAAAAIQASk8H8vgEAAIsDAAAOAAAAAAAAAAAAAAAAAC4C&#10;AABkcnMvZTJvRG9jLnhtbFBLAQItABQABgAIAAAAIQDY4QkM3wAAAAoBAAAPAAAAAAAAAAAAAAAA&#10;ABgEAABkcnMvZG93bnJldi54bWxQSwUGAAAAAAQABADzAAAAJAUAAAAA&#10;" strokeweight="2pt">
                <v:textbox>
                  <w:txbxContent>
                    <w:p w14:paraId="1B40D5F6" w14:textId="77777777" w:rsidR="002C18C8" w:rsidRDefault="008A117C">
                      <w:pPr>
                        <w:jc w:val="center"/>
                        <w:rPr>
                          <w:rFonts w:ascii="Sassoon Primary Rg;Franklin Got" w:hAnsi="Sassoon Primary Rg;Franklin Got" w:cs="Sassoon Primary Rg;Franklin Got"/>
                          <w:szCs w:val="24"/>
                          <w:u w:val="single"/>
                        </w:rPr>
                      </w:pPr>
                      <w:r>
                        <w:rPr>
                          <w:rFonts w:ascii="Sassoon Primary Rg;Franklin Got" w:hAnsi="Sassoon Primary Rg;Franklin Got" w:cs="Sassoon Primary Rg;Franklin Got"/>
                          <w:szCs w:val="24"/>
                          <w:u w:val="single"/>
                        </w:rPr>
                        <w:t>Wave 2</w:t>
                      </w:r>
                    </w:p>
                    <w:p w14:paraId="215CEC00" w14:textId="77777777" w:rsidR="002C18C8" w:rsidRDefault="008A117C">
                      <w:pPr>
                        <w:jc w:val="center"/>
                      </w:pPr>
                      <w:r>
                        <w:rPr>
                          <w:rFonts w:ascii="Sassoon Primary Rg;Franklin Got" w:hAnsi="Sassoon Primary Rg;Franklin Got" w:cs="Sassoon Primary Rg;Franklin Got"/>
                          <w:szCs w:val="24"/>
                        </w:rPr>
                        <w:t xml:space="preserve">Addressing the need through </w:t>
                      </w:r>
                      <w:r>
                        <w:rPr>
                          <w:rFonts w:ascii="Sassoon Primary Rg;Franklin Got" w:hAnsi="Sassoon Primary Rg;Franklin Got" w:cs="Sassoon Primary Rg;Franklin Got"/>
                          <w:szCs w:val="24"/>
                          <w:u w:val="single"/>
                        </w:rPr>
                        <w:t>personalised intervention</w:t>
                      </w:r>
                    </w:p>
                    <w:p w14:paraId="04D6873B"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TA3 led</w:t>
                      </w:r>
                    </w:p>
                    <w:p w14:paraId="350EA3FF"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Some specific needs TA2 led</w:t>
                      </w:r>
                    </w:p>
                    <w:p w14:paraId="0DB64502"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TLP</w:t>
                      </w:r>
                    </w:p>
                  </w:txbxContent>
                </v:textbox>
              </v:shape>
            </w:pict>
          </mc:Fallback>
        </mc:AlternateContent>
      </w:r>
    </w:p>
    <w:p w14:paraId="70F57E55" w14:textId="77777777" w:rsidR="002C18C8" w:rsidRPr="00B06634" w:rsidRDefault="002C18C8">
      <w:pPr>
        <w:ind w:left="0" w:right="-3" w:firstLine="0"/>
        <w:jc w:val="both"/>
        <w:rPr>
          <w:rFonts w:ascii="Century Gothic" w:hAnsi="Century Gothic" w:cs="Sassoon Primary Rg;Franklin Got"/>
          <w:szCs w:val="24"/>
        </w:rPr>
      </w:pPr>
    </w:p>
    <w:p w14:paraId="14FC797E" w14:textId="77777777" w:rsidR="002C18C8" w:rsidRPr="00B06634" w:rsidRDefault="002C18C8">
      <w:pPr>
        <w:ind w:left="0" w:right="-3" w:firstLine="0"/>
        <w:jc w:val="both"/>
        <w:rPr>
          <w:rFonts w:ascii="Century Gothic" w:hAnsi="Century Gothic" w:cs="Sassoon Primary Rg;Franklin Got"/>
          <w:szCs w:val="24"/>
        </w:rPr>
      </w:pPr>
    </w:p>
    <w:p w14:paraId="34CD9EEE" w14:textId="77777777" w:rsidR="002C18C8" w:rsidRPr="00B06634" w:rsidRDefault="002C18C8">
      <w:pPr>
        <w:ind w:left="0" w:right="-3" w:firstLine="0"/>
        <w:jc w:val="both"/>
        <w:rPr>
          <w:rFonts w:ascii="Century Gothic" w:hAnsi="Century Gothic" w:cs="Sassoon Primary Rg;Franklin Got"/>
          <w:szCs w:val="24"/>
        </w:rPr>
      </w:pPr>
    </w:p>
    <w:p w14:paraId="4F56E73A" w14:textId="77777777" w:rsidR="002C18C8" w:rsidRPr="00B06634" w:rsidRDefault="002C18C8">
      <w:pPr>
        <w:ind w:left="0" w:right="-3" w:firstLine="0"/>
        <w:jc w:val="both"/>
        <w:rPr>
          <w:rFonts w:ascii="Century Gothic" w:hAnsi="Century Gothic" w:cs="Sassoon Primary Rg;Franklin Got"/>
          <w:szCs w:val="24"/>
        </w:rPr>
      </w:pPr>
    </w:p>
    <w:p w14:paraId="53F182F2" w14:textId="77777777" w:rsidR="002C18C8" w:rsidRPr="00B06634" w:rsidRDefault="002C18C8">
      <w:pPr>
        <w:ind w:left="0" w:right="-3" w:firstLine="0"/>
        <w:jc w:val="both"/>
        <w:rPr>
          <w:rFonts w:ascii="Century Gothic" w:hAnsi="Century Gothic" w:cs="Sassoon Primary Rg;Franklin Got"/>
          <w:szCs w:val="24"/>
        </w:rPr>
      </w:pPr>
    </w:p>
    <w:p w14:paraId="733966D0" w14:textId="77777777" w:rsidR="002C18C8" w:rsidRPr="00B06634" w:rsidRDefault="002C18C8">
      <w:pPr>
        <w:ind w:left="0" w:right="-3" w:firstLine="0"/>
        <w:jc w:val="both"/>
        <w:rPr>
          <w:rFonts w:ascii="Century Gothic" w:hAnsi="Century Gothic" w:cs="Sassoon Primary Rg;Franklin Got"/>
          <w:szCs w:val="24"/>
        </w:rPr>
      </w:pPr>
    </w:p>
    <w:p w14:paraId="7C2A1ECA" w14:textId="77777777" w:rsidR="002C18C8" w:rsidRPr="00B06634" w:rsidRDefault="008A117C">
      <w:pPr>
        <w:ind w:left="0" w:right="-3" w:firstLine="0"/>
        <w:jc w:val="both"/>
        <w:rPr>
          <w:rFonts w:ascii="Century Gothic" w:hAnsi="Century Gothic" w:cs="Sassoon Primary Rg;Franklin Got"/>
          <w:szCs w:val="24"/>
          <w:lang w:val="en-US" w:eastAsia="en-US"/>
        </w:rPr>
      </w:pPr>
      <w:r w:rsidRPr="00B06634">
        <w:rPr>
          <w:rFonts w:ascii="Century Gothic" w:hAnsi="Century Gothic"/>
          <w:noProof/>
        </w:rPr>
        <mc:AlternateContent>
          <mc:Choice Requires="wps">
            <w:drawing>
              <wp:anchor distT="0" distB="0" distL="114935" distR="114935" simplePos="0" relativeHeight="5" behindDoc="0" locked="0" layoutInCell="1" allowOverlap="1" wp14:anchorId="4086228C" wp14:editId="74E82F4B">
                <wp:simplePos x="0" y="0"/>
                <wp:positionH relativeFrom="column">
                  <wp:posOffset>875030</wp:posOffset>
                </wp:positionH>
                <wp:positionV relativeFrom="paragraph">
                  <wp:posOffset>41910</wp:posOffset>
                </wp:positionV>
                <wp:extent cx="3984625" cy="967740"/>
                <wp:effectExtent l="0" t="0" r="0" b="0"/>
                <wp:wrapNone/>
                <wp:docPr id="7" name="Frame4"/>
                <wp:cNvGraphicFramePr/>
                <a:graphic xmlns:a="http://schemas.openxmlformats.org/drawingml/2006/main">
                  <a:graphicData uri="http://schemas.microsoft.com/office/word/2010/wordprocessingShape">
                    <wps:wsp>
                      <wps:cNvSpPr txBox="1"/>
                      <wps:spPr>
                        <a:xfrm>
                          <a:off x="0" y="0"/>
                          <a:ext cx="3984625" cy="967740"/>
                        </a:xfrm>
                        <a:prstGeom prst="rect">
                          <a:avLst/>
                        </a:prstGeom>
                        <a:solidFill>
                          <a:srgbClr val="FFFFFF"/>
                        </a:solidFill>
                        <a:ln w="25400">
                          <a:solidFill>
                            <a:srgbClr val="000000"/>
                          </a:solidFill>
                        </a:ln>
                      </wps:spPr>
                      <wps:txbx>
                        <w:txbxContent>
                          <w:p w14:paraId="2BAA1746"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Wave 3</w:t>
                            </w:r>
                          </w:p>
                          <w:p w14:paraId="374B9A4B"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Specialist input</w:t>
                            </w:r>
                          </w:p>
                          <w:p w14:paraId="6A6AFC1F"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TLP</w:t>
                            </w:r>
                          </w:p>
                          <w:p w14:paraId="2557190A"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TA2 additional support (when required)</w:t>
                            </w:r>
                          </w:p>
                        </w:txbxContent>
                      </wps:txbx>
                      <wps:bodyPr lIns="91440" tIns="45720" rIns="91440" bIns="45720" anchor="t">
                        <a:noAutofit/>
                      </wps:bodyPr>
                    </wps:wsp>
                  </a:graphicData>
                </a:graphic>
              </wp:anchor>
            </w:drawing>
          </mc:Choice>
          <mc:Fallback>
            <w:pict>
              <v:shape w14:anchorId="4086228C" id="Frame4" o:spid="_x0000_s1029" type="#_x0000_t202" style="position:absolute;left:0;text-align:left;margin-left:68.9pt;margin-top:3.3pt;width:313.75pt;height:76.2pt;z-index:5;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q4rvQEAAIoDAAAOAAAAZHJzL2Uyb0RvYy54bWysU8GO2yAQvVfqPyDujR3XSTZWnFXbVapK&#10;VbfSth+AMcRIwCBgY+fvO5Bsku3eqnLADDO8mfdmvLmfjCYH4YMC29L5rKREWA69svuW/v61+3BH&#10;SYjM9kyDFS09ikDvt+/fbUbXiAoG0L3wBEFsaEbX0iFG1xRF4IMwLMzACYtOCd6wiKbfF71nI6Ib&#10;XVRluSxG8L3zwEUIePtwctJtxpdS8PgoZRCR6JZibTHvPu9d2ovthjV7z9yg+LkM9g9VGKYsJr1A&#10;PbDIyLNXb6CM4h4CyDjjYAqQUnGROSCbefkXm6eBOZG5oDjBXWQK/w+W/zg8uZ+exOkzTNjAJMjo&#10;QhPwMvGZpDfpi5US9KOEx4tsYoqE4+XH9V29rBaUcPStl6tVnXUtrq+dD/GrAEPSoaUe25LVYofv&#10;IWJGDH0JSckCaNXvlNbZ8Pvui/bkwLCFu7xSkfjkVZi2ZGxptajLMkO/coZbjDKvtxiIqC0CX+mn&#10;U5y6iageWb5I00F/RMX0N4t9WM9rZEtiNurFqkLD33q6Ww+zfACcvhN7C5+eI0iVFUi5TsjnErDh&#10;meV5ONNE3do56voLbf8AAAD//wMAUEsDBBQABgAIAAAAIQDbDPnc3QAAAAkBAAAPAAAAZHJzL2Rv&#10;d25yZXYueG1sTI9BS8NAEIXvgv9hmYI3u6mhG43ZFBE8VIrUWjxvs2MSzM6G7KaJ/77jSY+Pb3jv&#10;m2Izu06ccQitJw2rZQICqfK2pVrD8ePl9h5EiIas6Tyhhh8MsCmvrwqTWz/RO54PsRZcQiE3GpoY&#10;+1zKUDXoTFj6HonZlx+ciRyHWtrBTFzuOnmXJEo60xIvNKbH5war78PoNMjt9JbK3V5ln9vX8eiC&#10;TWeyWt8s5qdHEBHn+HcMv/qsDiU7nfxINoiOc5qxetSgFAjmmVqnIE4M1g8JyLKQ/z8oLwAAAP//&#10;AwBQSwECLQAUAAYACAAAACEAtoM4kv4AAADhAQAAEwAAAAAAAAAAAAAAAAAAAAAAW0NvbnRlbnRf&#10;VHlwZXNdLnhtbFBLAQItABQABgAIAAAAIQA4/SH/1gAAAJQBAAALAAAAAAAAAAAAAAAAAC8BAABf&#10;cmVscy8ucmVsc1BLAQItABQABgAIAAAAIQDoHq4rvQEAAIoDAAAOAAAAAAAAAAAAAAAAAC4CAABk&#10;cnMvZTJvRG9jLnhtbFBLAQItABQABgAIAAAAIQDbDPnc3QAAAAkBAAAPAAAAAAAAAAAAAAAAABcE&#10;AABkcnMvZG93bnJldi54bWxQSwUGAAAAAAQABADzAAAAIQUAAAAA&#10;" strokeweight="2pt">
                <v:textbox>
                  <w:txbxContent>
                    <w:p w14:paraId="2BAA1746"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Wave 3</w:t>
                      </w:r>
                    </w:p>
                    <w:p w14:paraId="374B9A4B"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Specialist input</w:t>
                      </w:r>
                    </w:p>
                    <w:p w14:paraId="6A6AFC1F"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TLP</w:t>
                      </w:r>
                    </w:p>
                    <w:p w14:paraId="2557190A" w14:textId="77777777" w:rsidR="002C18C8" w:rsidRDefault="008A117C">
                      <w:pPr>
                        <w:jc w:val="center"/>
                        <w:rPr>
                          <w:rFonts w:ascii="Sassoon Primary Rg;Franklin Got" w:hAnsi="Sassoon Primary Rg;Franklin Got" w:cs="Sassoon Primary Rg;Franklin Got"/>
                          <w:szCs w:val="24"/>
                        </w:rPr>
                      </w:pPr>
                      <w:r>
                        <w:rPr>
                          <w:rFonts w:ascii="Sassoon Primary Rg;Franklin Got" w:hAnsi="Sassoon Primary Rg;Franklin Got" w:cs="Sassoon Primary Rg;Franklin Got"/>
                          <w:szCs w:val="24"/>
                        </w:rPr>
                        <w:t>TA2 additional support (when required)</w:t>
                      </w:r>
                    </w:p>
                  </w:txbxContent>
                </v:textbox>
              </v:shape>
            </w:pict>
          </mc:Fallback>
        </mc:AlternateContent>
      </w:r>
    </w:p>
    <w:p w14:paraId="76EC1481" w14:textId="77777777" w:rsidR="002C18C8" w:rsidRPr="00B06634" w:rsidRDefault="002C18C8">
      <w:pPr>
        <w:ind w:left="0" w:right="-3" w:firstLine="0"/>
        <w:jc w:val="both"/>
        <w:rPr>
          <w:rFonts w:ascii="Century Gothic" w:hAnsi="Century Gothic" w:cs="Sassoon Primary Rg;Franklin Got"/>
          <w:szCs w:val="24"/>
        </w:rPr>
      </w:pPr>
    </w:p>
    <w:p w14:paraId="59DB9312" w14:textId="77777777" w:rsidR="002C18C8" w:rsidRPr="00B06634" w:rsidRDefault="002C18C8">
      <w:pPr>
        <w:ind w:left="0" w:right="-3" w:firstLine="0"/>
        <w:jc w:val="both"/>
        <w:rPr>
          <w:rFonts w:ascii="Century Gothic" w:hAnsi="Century Gothic" w:cs="Sassoon Primary Rg;Franklin Got"/>
          <w:szCs w:val="24"/>
        </w:rPr>
      </w:pPr>
    </w:p>
    <w:p w14:paraId="57A5FD44" w14:textId="77777777" w:rsidR="002C18C8" w:rsidRPr="00B06634" w:rsidRDefault="002C18C8">
      <w:pPr>
        <w:ind w:left="0" w:right="-3" w:firstLine="0"/>
        <w:jc w:val="both"/>
        <w:rPr>
          <w:rFonts w:ascii="Century Gothic" w:hAnsi="Century Gothic" w:cs="Sassoon Primary Rg;Franklin Got"/>
          <w:szCs w:val="24"/>
        </w:rPr>
      </w:pPr>
    </w:p>
    <w:p w14:paraId="027CDA9B" w14:textId="77777777" w:rsidR="002C18C8" w:rsidRPr="00B06634" w:rsidRDefault="002C18C8">
      <w:pPr>
        <w:ind w:left="0" w:right="-3" w:firstLine="0"/>
        <w:jc w:val="both"/>
        <w:rPr>
          <w:rFonts w:ascii="Century Gothic" w:hAnsi="Century Gothic" w:cs="Sassoon Primary Rg;Franklin Got"/>
          <w:szCs w:val="24"/>
        </w:rPr>
      </w:pPr>
    </w:p>
    <w:p w14:paraId="0ADB1F43"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lastRenderedPageBreak/>
        <w:t xml:space="preserve">Throughout this process the SENCO is informed of the progress of each individual child, monitors the impact of the provisions made at each stage and makes recommendations for next steps. Parents are kept informed by the class teacher and in the more complex cases the SENCO, this is through both informal meetings and the Team Around the Family meetings. </w:t>
      </w:r>
    </w:p>
    <w:p w14:paraId="134B149A" w14:textId="77777777" w:rsidR="002C18C8" w:rsidRPr="00B06634" w:rsidRDefault="002C18C8">
      <w:pPr>
        <w:ind w:left="0" w:right="-3" w:firstLine="0"/>
        <w:jc w:val="both"/>
        <w:rPr>
          <w:rFonts w:ascii="Century Gothic" w:hAnsi="Century Gothic" w:cs="Sassoon Primary Rg;Franklin Got"/>
          <w:szCs w:val="24"/>
        </w:rPr>
      </w:pPr>
    </w:p>
    <w:p w14:paraId="42621873" w14:textId="77777777" w:rsidR="002C18C8" w:rsidRPr="00B06634" w:rsidRDefault="008A117C">
      <w:pPr>
        <w:ind w:left="0" w:right="-3" w:firstLine="0"/>
        <w:jc w:val="both"/>
        <w:rPr>
          <w:rFonts w:ascii="Century Gothic" w:hAnsi="Century Gothic"/>
        </w:rPr>
      </w:pPr>
      <w:r w:rsidRPr="00B06634">
        <w:rPr>
          <w:rFonts w:ascii="Century Gothic" w:hAnsi="Century Gothic" w:cs="Sassoon Primary Rg;Franklin Got"/>
          <w:szCs w:val="24"/>
          <w:u w:val="single"/>
        </w:rPr>
        <w:t>Requesting an Education, Health and Care (EHC) needs assessment</w:t>
      </w:r>
    </w:p>
    <w:p w14:paraId="4850CD6E"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Our aim is to provide the right support at the right time and to build pupils’ independence. Where, despite relevant and purposeful action through SEN Support, a pupil has not made expected progress and may require provision through an EHC plan, the school will consider requesting an EHC needs assessment from the local authority. Parents also have the right to request an EHC needs assessment directly. The school will work in partnership with parents and the pupil and will provide the local authority with evidence of the pupil’s needs, progress, provision and the impact of the graduated response. A request does not require the prior involvement or agreement of every professional.</w:t>
      </w:r>
    </w:p>
    <w:p w14:paraId="5EE5C86E" w14:textId="77777777" w:rsidR="002C18C8" w:rsidRPr="00B06634" w:rsidRDefault="002C18C8">
      <w:pPr>
        <w:ind w:left="0" w:right="-3" w:firstLine="0"/>
        <w:jc w:val="both"/>
        <w:rPr>
          <w:rFonts w:ascii="Century Gothic" w:hAnsi="Century Gothic" w:cs="Sassoon Primary Rg;Franklin Got"/>
          <w:szCs w:val="24"/>
        </w:rPr>
      </w:pPr>
    </w:p>
    <w:p w14:paraId="30470B23" w14:textId="77777777" w:rsidR="002C18C8" w:rsidRPr="00B06634" w:rsidRDefault="008A117C">
      <w:pPr>
        <w:ind w:left="0" w:right="-3" w:firstLine="0"/>
        <w:jc w:val="both"/>
        <w:rPr>
          <w:rFonts w:ascii="Century Gothic" w:hAnsi="Century Gothic" w:cs="Sassoon Primary Rg;Franklin Got"/>
          <w:szCs w:val="24"/>
          <w:u w:val="single"/>
        </w:rPr>
      </w:pPr>
      <w:r w:rsidRPr="00B06634">
        <w:rPr>
          <w:rFonts w:ascii="Century Gothic" w:hAnsi="Century Gothic" w:cs="Sassoon Primary Rg;Franklin Got"/>
          <w:szCs w:val="24"/>
          <w:u w:val="single"/>
        </w:rPr>
        <w:t>Managing Pupils on the SEND Register</w:t>
      </w:r>
    </w:p>
    <w:p w14:paraId="30831C20"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A register is kept of pupils with SEND. Where concern is expressed that a pupil may have a special educational need, the class teacher takes early action to assess and address the difficulties. Reviews of pupils on the SEND register takes place half termly as part of the Children’s Achievement Meetings within schools. When changes are made to a child’s SEN status at school parents are informed.</w:t>
      </w:r>
    </w:p>
    <w:p w14:paraId="30DACC5F" w14:textId="77777777" w:rsidR="002C18C8" w:rsidRPr="00B06634" w:rsidRDefault="002C18C8">
      <w:pPr>
        <w:ind w:left="0" w:right="-3" w:firstLine="0"/>
        <w:jc w:val="both"/>
        <w:rPr>
          <w:rFonts w:ascii="Century Gothic" w:hAnsi="Century Gothic" w:cs="Sassoon Primary Rg;Franklin Got"/>
          <w:szCs w:val="24"/>
        </w:rPr>
      </w:pPr>
    </w:p>
    <w:p w14:paraId="54DF1CB2"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For pupils with an Education, Health and Care (EHC) plan, the local authority must review the plan at least every 12 months. The school will convene and contribute to the review in accordance with local authority arrangements. Where a pupil is transferring to another school, transition planning will begin early and the receiving setting will be involved where appropriate.</w:t>
      </w:r>
    </w:p>
    <w:p w14:paraId="0E5CBDBF" w14:textId="77777777" w:rsidR="002C18C8" w:rsidRPr="00B06634" w:rsidRDefault="002C18C8">
      <w:pPr>
        <w:ind w:left="0" w:right="-3" w:firstLine="0"/>
        <w:jc w:val="both"/>
        <w:rPr>
          <w:rFonts w:ascii="Century Gothic" w:hAnsi="Century Gothic" w:cs="Sassoon Primary Rg;Franklin Got"/>
          <w:szCs w:val="24"/>
        </w:rPr>
      </w:pPr>
    </w:p>
    <w:p w14:paraId="16E7FD24" w14:textId="77777777" w:rsidR="002C18C8" w:rsidRPr="00B06634" w:rsidRDefault="008A117C">
      <w:pPr>
        <w:ind w:left="0" w:right="-3" w:firstLine="0"/>
        <w:jc w:val="both"/>
        <w:rPr>
          <w:rFonts w:ascii="Century Gothic" w:hAnsi="Century Gothic"/>
        </w:rPr>
      </w:pPr>
      <w:r w:rsidRPr="00B06634">
        <w:rPr>
          <w:rFonts w:ascii="Century Gothic" w:hAnsi="Century Gothic" w:cs="Sassoon Primary Rg;Franklin Got"/>
          <w:szCs w:val="24"/>
        </w:rPr>
        <w:t>Children placed on the SEND register will be place in one of the following categories:</w:t>
      </w:r>
    </w:p>
    <w:p w14:paraId="5CE6FCC2" w14:textId="77777777" w:rsidR="002C18C8" w:rsidRPr="00B06634" w:rsidRDefault="008A117C">
      <w:pPr>
        <w:numPr>
          <w:ilvl w:val="0"/>
          <w:numId w:val="6"/>
        </w:numPr>
        <w:ind w:right="-3"/>
        <w:jc w:val="both"/>
        <w:rPr>
          <w:rFonts w:ascii="Century Gothic" w:hAnsi="Century Gothic" w:cs="Sassoon Primary Rg;Franklin Got"/>
          <w:szCs w:val="24"/>
        </w:rPr>
      </w:pPr>
      <w:r w:rsidRPr="00B06634">
        <w:rPr>
          <w:rFonts w:ascii="Century Gothic" w:hAnsi="Century Gothic" w:cs="Sassoon Primary Rg;Franklin Got"/>
          <w:szCs w:val="24"/>
        </w:rPr>
        <w:t>SEN support</w:t>
      </w:r>
    </w:p>
    <w:p w14:paraId="247B7E89" w14:textId="77777777" w:rsidR="002C18C8" w:rsidRPr="00B06634" w:rsidRDefault="008A117C">
      <w:pPr>
        <w:numPr>
          <w:ilvl w:val="0"/>
          <w:numId w:val="6"/>
        </w:numPr>
        <w:ind w:right="-3"/>
        <w:jc w:val="both"/>
        <w:rPr>
          <w:rFonts w:ascii="Century Gothic" w:hAnsi="Century Gothic" w:cs="Sassoon Primary Rg;Franklin Got"/>
          <w:szCs w:val="24"/>
        </w:rPr>
      </w:pPr>
      <w:r w:rsidRPr="00B06634">
        <w:rPr>
          <w:rFonts w:ascii="Century Gothic" w:hAnsi="Century Gothic" w:cs="Sassoon Primary Rg;Franklin Got"/>
          <w:szCs w:val="24"/>
        </w:rPr>
        <w:t>Education, Health and Care Plan</w:t>
      </w:r>
    </w:p>
    <w:p w14:paraId="30B2225D" w14:textId="77777777" w:rsidR="002C18C8" w:rsidRPr="00B06634" w:rsidRDefault="002C18C8">
      <w:pPr>
        <w:ind w:right="-3"/>
        <w:jc w:val="both"/>
        <w:rPr>
          <w:rFonts w:ascii="Century Gothic" w:hAnsi="Century Gothic" w:cs="Sassoon Primary Rg;Franklin Got"/>
          <w:szCs w:val="24"/>
        </w:rPr>
      </w:pPr>
    </w:p>
    <w:p w14:paraId="3CDD2666" w14:textId="77777777" w:rsidR="002C18C8" w:rsidRPr="00B06634" w:rsidRDefault="008A117C">
      <w:pPr>
        <w:ind w:left="0" w:right="-3" w:firstLine="0"/>
        <w:jc w:val="both"/>
        <w:rPr>
          <w:rFonts w:ascii="Century Gothic" w:hAnsi="Century Gothic"/>
        </w:rPr>
      </w:pPr>
      <w:r w:rsidRPr="00B06634">
        <w:rPr>
          <w:rFonts w:ascii="Century Gothic" w:hAnsi="Century Gothic" w:cs="Sassoon Primary Rg;Franklin Got"/>
          <w:szCs w:val="24"/>
        </w:rPr>
        <w:t>Within that category their specific SEN need will be identified, these will be one or more of the following:</w:t>
      </w:r>
    </w:p>
    <w:p w14:paraId="0B16DE04"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Moderate Learning Difficulties</w:t>
      </w:r>
    </w:p>
    <w:p w14:paraId="074FF375"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Severe Learning Difficulties</w:t>
      </w:r>
    </w:p>
    <w:p w14:paraId="213B853B"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Profound and Multiple Learning Difficulties</w:t>
      </w:r>
    </w:p>
    <w:p w14:paraId="0372E4FB"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Speech, Language or Communication Need</w:t>
      </w:r>
    </w:p>
    <w:p w14:paraId="69C71BAA"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lastRenderedPageBreak/>
        <w:t>Autism Spectrum Condition / Autism</w:t>
      </w:r>
    </w:p>
    <w:p w14:paraId="167D4897"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Visual Impairment</w:t>
      </w:r>
    </w:p>
    <w:p w14:paraId="5F5677AF"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Hearing Impairment</w:t>
      </w:r>
    </w:p>
    <w:p w14:paraId="133A6292"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Multi-sensory Impairment</w:t>
      </w:r>
    </w:p>
    <w:p w14:paraId="41E44764"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Physical Disability</w:t>
      </w:r>
    </w:p>
    <w:p w14:paraId="6D93A4B0"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Other Difficulty/Disability</w:t>
      </w:r>
    </w:p>
    <w:p w14:paraId="5421DA37"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Social, Emotional and Mental Health</w:t>
      </w:r>
    </w:p>
    <w:p w14:paraId="31BD4793" w14:textId="77777777" w:rsidR="002C18C8" w:rsidRPr="00B06634" w:rsidRDefault="008A117C">
      <w:pPr>
        <w:numPr>
          <w:ilvl w:val="0"/>
          <w:numId w:val="3"/>
        </w:numPr>
        <w:ind w:right="-3"/>
        <w:jc w:val="both"/>
        <w:rPr>
          <w:rFonts w:ascii="Century Gothic" w:hAnsi="Century Gothic" w:cs="Sassoon Primary Rg;Franklin Got"/>
          <w:szCs w:val="24"/>
        </w:rPr>
      </w:pPr>
      <w:r w:rsidRPr="00B06634">
        <w:rPr>
          <w:rFonts w:ascii="Century Gothic" w:hAnsi="Century Gothic" w:cs="Sassoon Primary Rg;Franklin Got"/>
          <w:szCs w:val="24"/>
        </w:rPr>
        <w:t>No specialist Assessment</w:t>
      </w:r>
    </w:p>
    <w:p w14:paraId="456F92D7" w14:textId="77777777" w:rsidR="002C18C8" w:rsidRPr="00B06634" w:rsidRDefault="002C18C8">
      <w:pPr>
        <w:ind w:right="-3"/>
        <w:jc w:val="both"/>
        <w:rPr>
          <w:rFonts w:ascii="Century Gothic" w:hAnsi="Century Gothic" w:cs="Sassoon Primary Rg;Franklin Got"/>
          <w:szCs w:val="24"/>
        </w:rPr>
      </w:pPr>
    </w:p>
    <w:p w14:paraId="64612409" w14:textId="77777777" w:rsidR="002C18C8" w:rsidRPr="00B06634" w:rsidRDefault="008A117C">
      <w:pPr>
        <w:ind w:left="0" w:right="-3" w:firstLine="0"/>
        <w:jc w:val="both"/>
        <w:rPr>
          <w:rFonts w:ascii="Century Gothic" w:hAnsi="Century Gothic"/>
        </w:rPr>
      </w:pPr>
      <w:r w:rsidRPr="00B06634">
        <w:rPr>
          <w:rFonts w:ascii="Century Gothic" w:hAnsi="Century Gothic" w:cs="Sassoon Primary Rg;Franklin Got"/>
          <w:szCs w:val="24"/>
        </w:rPr>
        <w:t>The SEN register is stored electronically on the school server and is password protected. Information regarding children’s SEN needs is only shared with the adults who work with that child and the senior leadership team. Where the SEN need may put the child at significant risk such as non-verbal communication, this need is shared under the strictest confidentiality with the wider school team.</w:t>
      </w:r>
    </w:p>
    <w:p w14:paraId="7DB0569E" w14:textId="77777777" w:rsidR="002C18C8" w:rsidRPr="00B06634" w:rsidRDefault="002C18C8">
      <w:pPr>
        <w:ind w:left="0" w:right="-3" w:firstLine="0"/>
        <w:jc w:val="both"/>
        <w:rPr>
          <w:rFonts w:ascii="Century Gothic" w:hAnsi="Century Gothic" w:cs="Sassoon Primary Rg;Franklin Got"/>
          <w:szCs w:val="24"/>
        </w:rPr>
      </w:pPr>
    </w:p>
    <w:p w14:paraId="6E8FAD4C" w14:textId="511927DA" w:rsidR="002C18C8" w:rsidRPr="00B06634" w:rsidRDefault="008A117C">
      <w:pPr>
        <w:ind w:left="0" w:right="-3" w:firstLine="0"/>
        <w:jc w:val="both"/>
        <w:rPr>
          <w:rFonts w:ascii="Century Gothic" w:hAnsi="Century Gothic" w:cs="Sassoon Primary Rg;Franklin Got"/>
          <w:szCs w:val="24"/>
          <w:u w:val="single"/>
        </w:rPr>
      </w:pPr>
      <w:r w:rsidRPr="00B06634">
        <w:rPr>
          <w:rFonts w:ascii="Century Gothic" w:hAnsi="Century Gothic" w:cs="Sassoon Primary Rg;Franklin Got"/>
          <w:szCs w:val="24"/>
          <w:u w:val="single"/>
        </w:rPr>
        <w:t>SEN Support: The Assess, Plan, Do Review Cycle</w:t>
      </w:r>
    </w:p>
    <w:p w14:paraId="18F83911"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Children placed on the SEN register are monitored regularly through the assess plan do review cycle set out in the code of practice. </w:t>
      </w:r>
    </w:p>
    <w:p w14:paraId="05B20FC8" w14:textId="77777777" w:rsidR="002C18C8" w:rsidRPr="00B06634" w:rsidRDefault="002C18C8">
      <w:pPr>
        <w:ind w:left="0" w:right="-3" w:firstLine="0"/>
        <w:jc w:val="both"/>
        <w:rPr>
          <w:rFonts w:ascii="Century Gothic" w:hAnsi="Century Gothic" w:cs="Sassoon Primary Rg;Franklin Got"/>
          <w:szCs w:val="24"/>
        </w:rPr>
      </w:pPr>
    </w:p>
    <w:p w14:paraId="6B57AB6A" w14:textId="23670960" w:rsidR="002C18C8" w:rsidRPr="00C37270" w:rsidRDefault="008A117C">
      <w:pPr>
        <w:ind w:left="0" w:right="-3" w:firstLine="0"/>
        <w:jc w:val="both"/>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Assess </w:t>
      </w:r>
    </w:p>
    <w:p w14:paraId="1D57E444"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In identifying a child as needing SEN support the class teacher, working with the SENCO, should carry out a clear analysis of the pupil’s needs. This should draw on the teacher’s assessment and experience of the pupil, their previous progress and attainment, the views and experience of parents, the pupil’s own views and, if relevant, advice from external support services. Schools should take seriously any concerns raised by a parent. These should be recorded and compared to the setting’s own assessment and information on how the pupil is developing. In some cases, outside professionals from health or social services may already be involved with the child. These professionals should liaise with the school to help inform the assessments. Where professionals are not already working with school staff the SENCO should contact them (if the parents agree). </w:t>
      </w:r>
    </w:p>
    <w:p w14:paraId="63E8737B" w14:textId="77777777" w:rsidR="002C18C8" w:rsidRPr="00B06634" w:rsidRDefault="002C18C8">
      <w:pPr>
        <w:ind w:left="0" w:right="-3" w:firstLine="0"/>
        <w:jc w:val="both"/>
        <w:rPr>
          <w:rFonts w:ascii="Century Gothic" w:hAnsi="Century Gothic" w:cs="Sassoon Primary Rg;Franklin Got"/>
          <w:szCs w:val="24"/>
        </w:rPr>
      </w:pPr>
    </w:p>
    <w:p w14:paraId="794BEEAC" w14:textId="3720F628" w:rsidR="002C18C8" w:rsidRPr="00C37270" w:rsidRDefault="008A117C">
      <w:pPr>
        <w:ind w:left="0" w:right="-3" w:firstLine="0"/>
        <w:jc w:val="both"/>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Plan </w:t>
      </w:r>
    </w:p>
    <w:p w14:paraId="71102B00" w14:textId="77777777" w:rsidR="002C18C8" w:rsidRPr="00B06634" w:rsidRDefault="008A117C">
      <w:pPr>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Where it is decided to provide a pupil with SEN support, the parents must be formally notified. The teacher and the SENCO should agree, in consultation with the parent and the pupil (where appropriate), the adjustments, interventions and support to be put in place, as well as the expected impact on progress, development or behaviour, along with a clear date for review. The support and intervention provided should be selected to meet the outcomes identified for the pupil, based on reliable evidence of effectiveness, and should be provided by staff with sufficient skills and knowledge. Where </w:t>
      </w:r>
      <w:r w:rsidRPr="00B06634">
        <w:rPr>
          <w:rFonts w:ascii="Century Gothic" w:hAnsi="Century Gothic" w:cs="Sassoon Primary Rg;Franklin Got"/>
          <w:szCs w:val="24"/>
        </w:rPr>
        <w:lastRenderedPageBreak/>
        <w:t>appropriate, plans should seek parental involvement to reinforce or contribute to progress at home. All teachers and support staff who work with the pupil should be made aware of their needs, the outcomes sought, the support provided and any teaching strategies or approaches that are required. This should also be recorded on the school’s information system.</w:t>
      </w:r>
    </w:p>
    <w:p w14:paraId="144E9C35" w14:textId="77777777" w:rsidR="002C18C8" w:rsidRPr="00B06634" w:rsidRDefault="008A117C">
      <w:pPr>
        <w:spacing w:after="19" w:line="252" w:lineRule="auto"/>
        <w:ind w:left="0" w:firstLine="0"/>
        <w:rPr>
          <w:rFonts w:ascii="Century Gothic" w:hAnsi="Century Gothic" w:cs="Sassoon Primary Rg;Franklin Got"/>
          <w:szCs w:val="24"/>
        </w:rPr>
      </w:pPr>
      <w:r w:rsidRPr="00B06634">
        <w:rPr>
          <w:rFonts w:ascii="Century Gothic" w:eastAsia="Sassoon Primary Rg;Franklin Got" w:hAnsi="Century Gothic" w:cs="Sassoon Primary Rg;Franklin Got"/>
          <w:szCs w:val="24"/>
        </w:rPr>
        <w:t xml:space="preserve"> </w:t>
      </w:r>
    </w:p>
    <w:p w14:paraId="63E744F2" w14:textId="4F79E776" w:rsidR="002C18C8" w:rsidRPr="00C37270" w:rsidRDefault="008A117C">
      <w:pPr>
        <w:spacing w:after="19"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Do </w:t>
      </w:r>
    </w:p>
    <w:p w14:paraId="3A4CD965" w14:textId="77777777" w:rsidR="002C18C8" w:rsidRPr="00B06634" w:rsidRDefault="008A117C">
      <w:pPr>
        <w:spacing w:after="19"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The class teacher should remain responsible for working with the child on a daily basis. Where the interventions involve group or one-to-one teaching away from the main class or subject teacher, they should still retain responsibility for the pupil. They should work closely with any teaching assistants or specialist staff involved, to plan and assess the impact of support and interventions and how they can be linked to classroom teaching. The SENCO should support the class or subject teacher in the further assessment of the child’s particular strengths and weaknesses, in problem solving and advising on the effective implementation of support. </w:t>
      </w:r>
    </w:p>
    <w:p w14:paraId="313CDD98" w14:textId="77777777" w:rsidR="002C18C8" w:rsidRPr="00B06634" w:rsidRDefault="002C18C8">
      <w:pPr>
        <w:spacing w:after="19" w:line="252" w:lineRule="auto"/>
        <w:ind w:left="0" w:firstLine="0"/>
        <w:rPr>
          <w:rFonts w:ascii="Century Gothic" w:hAnsi="Century Gothic" w:cs="Sassoon Primary Rg;Franklin Got"/>
          <w:szCs w:val="24"/>
        </w:rPr>
      </w:pPr>
    </w:p>
    <w:p w14:paraId="3C07110D" w14:textId="52CD54F1" w:rsidR="002C18C8" w:rsidRPr="00B06634" w:rsidRDefault="008A117C">
      <w:pPr>
        <w:spacing w:after="19"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Review </w:t>
      </w:r>
    </w:p>
    <w:p w14:paraId="762603E6" w14:textId="77777777" w:rsidR="002C18C8" w:rsidRPr="00B06634" w:rsidRDefault="008A117C">
      <w:pPr>
        <w:spacing w:after="19"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The effectiveness of the support and interventions and their impact on the pupil’s progress should be reviewed in line with the agreed date. The impact and quality of the support and interventions should be evaluated, along with the views of the pupil and their parents. This should feed back into the analysis of the pupil’s needs. The class or subject teacher, working with the SENCO, should revise the support in light of the pupil’s progress and development, deciding on any changes to the support and outcomes in consultation with the parent and pupil. </w:t>
      </w:r>
    </w:p>
    <w:p w14:paraId="2B708924" w14:textId="77777777" w:rsidR="002C18C8" w:rsidRPr="00B06634" w:rsidRDefault="002C18C8">
      <w:pPr>
        <w:spacing w:after="19" w:line="252" w:lineRule="auto"/>
        <w:ind w:left="0" w:firstLine="0"/>
        <w:rPr>
          <w:rFonts w:ascii="Century Gothic" w:hAnsi="Century Gothic" w:cs="Sassoon Primary Rg;Franklin Got"/>
          <w:szCs w:val="24"/>
        </w:rPr>
      </w:pPr>
    </w:p>
    <w:p w14:paraId="08B6D766" w14:textId="0D6AAB1D" w:rsidR="002C18C8" w:rsidRPr="00B06634" w:rsidRDefault="008A117C">
      <w:pPr>
        <w:spacing w:after="19"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Reviewing Education Health and Care Plans:</w:t>
      </w:r>
    </w:p>
    <w:p w14:paraId="6972162E" w14:textId="77777777" w:rsidR="002C18C8" w:rsidRPr="00B06634" w:rsidRDefault="008A117C">
      <w:pPr>
        <w:spacing w:after="19" w:line="252" w:lineRule="auto"/>
        <w:ind w:left="0" w:firstLine="0"/>
        <w:rPr>
          <w:rFonts w:ascii="Century Gothic" w:hAnsi="Century Gothic"/>
        </w:rPr>
      </w:pPr>
      <w:r w:rsidRPr="00B06634">
        <w:rPr>
          <w:rFonts w:ascii="Century Gothic" w:hAnsi="Century Gothic" w:cs="Sassoon Primary Rg;Franklin Got"/>
          <w:szCs w:val="24"/>
        </w:rPr>
        <w:t>Where a pupil has an Education, Health and Care (EHC) plan, the local authority, in cooperation with the school, must review the plan at least every 12 months. For children under 5, the SEND Code of Practice recommends more frequent reviews where appropriate. Reviews will be person-centred and will consider the pupil’s progress towards outcomes, the continued appropriateness of provision and outcomes, and the views, wishes and feelings of the pupil and their parents.</w:t>
      </w:r>
    </w:p>
    <w:p w14:paraId="58C9D068" w14:textId="77777777" w:rsidR="002C18C8" w:rsidRPr="00B06634" w:rsidRDefault="002C18C8">
      <w:pPr>
        <w:spacing w:after="19" w:line="252" w:lineRule="auto"/>
        <w:ind w:left="0" w:firstLine="0"/>
        <w:rPr>
          <w:rFonts w:ascii="Century Gothic" w:hAnsi="Century Gothic" w:cs="Sassoon Primary Rg;Franklin Got"/>
          <w:szCs w:val="24"/>
        </w:rPr>
      </w:pPr>
    </w:p>
    <w:p w14:paraId="514CFC9F" w14:textId="77777777" w:rsidR="002C18C8" w:rsidRPr="00B06634" w:rsidRDefault="008A117C">
      <w:pPr>
        <w:spacing w:after="197" w:line="276" w:lineRule="auto"/>
        <w:ind w:left="0" w:right="-3" w:firstLine="0"/>
        <w:jc w:val="both"/>
        <w:rPr>
          <w:rFonts w:ascii="Century Gothic" w:hAnsi="Century Gothic"/>
        </w:rPr>
      </w:pPr>
      <w:r w:rsidRPr="00B06634">
        <w:rPr>
          <w:rFonts w:ascii="Century Gothic" w:hAnsi="Century Gothic" w:cs="Sassoon Primary Rg;Franklin Got"/>
          <w:szCs w:val="24"/>
          <w:u w:val="single"/>
        </w:rPr>
        <w:t>Criteria for ending SEN support and removal from the SEN register</w:t>
      </w:r>
    </w:p>
    <w:p w14:paraId="11844D9C" w14:textId="77777777" w:rsidR="002C18C8" w:rsidRPr="00B06634" w:rsidRDefault="008A117C">
      <w:pPr>
        <w:spacing w:after="197" w:line="276" w:lineRule="auto"/>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If it is felt that children are making progress which is sustainable then they may be taken off of the SEND register. If this is the case then the views of the teacher, SENCo, pupil and parents need to be taken into account, as well as that of any other professionals involved with the child. If it is agreed by all to take the pupil off of the SEND register then all records will be kept until the pupil leaves the school (and passed on to the next setting). The pupil will be continued to </w:t>
      </w:r>
      <w:r w:rsidRPr="00B06634">
        <w:rPr>
          <w:rFonts w:ascii="Century Gothic" w:hAnsi="Century Gothic" w:cs="Sassoon Primary Rg;Franklin Got"/>
          <w:szCs w:val="24"/>
        </w:rPr>
        <w:lastRenderedPageBreak/>
        <w:t xml:space="preserve">be monitored through the school’s monitoring procedures, such as children’s assessment meetings. If it is felt that the pupil requires additional assistance then the procedures set out in this policy will be followed. </w:t>
      </w:r>
    </w:p>
    <w:p w14:paraId="1BA21817" w14:textId="77777777" w:rsidR="002C18C8" w:rsidRPr="00C37270" w:rsidRDefault="008A117C">
      <w:pPr>
        <w:pStyle w:val="Heading1"/>
        <w:rPr>
          <w:rFonts w:ascii="Century Gothic" w:hAnsi="Century Gothic"/>
          <w:b w:val="0"/>
          <w:bCs/>
          <w:u w:val="single"/>
        </w:rPr>
      </w:pPr>
      <w:r w:rsidRPr="00C37270">
        <w:rPr>
          <w:rFonts w:ascii="Century Gothic" w:hAnsi="Century Gothic"/>
          <w:b w:val="0"/>
          <w:bCs/>
          <w:u w:val="single"/>
        </w:rPr>
        <w:t>Attendance, behaviour and safeguarding</w:t>
      </w:r>
    </w:p>
    <w:p w14:paraId="3482E999" w14:textId="130F5D40" w:rsidR="002C18C8" w:rsidRPr="00B06634" w:rsidRDefault="008A117C" w:rsidP="00EE17BE">
      <w:pPr>
        <w:rPr>
          <w:rFonts w:ascii="Century Gothic" w:hAnsi="Century Gothic"/>
        </w:rPr>
      </w:pPr>
      <w:r w:rsidRPr="00B06634">
        <w:rPr>
          <w:rFonts w:ascii="Century Gothic" w:hAnsi="Century Gothic"/>
        </w:rPr>
        <w:t>The school recognises that absence, changes in behaviour, reduced engagement</w:t>
      </w:r>
      <w:r w:rsidR="00EE17BE" w:rsidRPr="00B06634">
        <w:rPr>
          <w:rFonts w:ascii="Century Gothic" w:hAnsi="Century Gothic"/>
        </w:rPr>
        <w:t xml:space="preserve"> </w:t>
      </w:r>
      <w:r w:rsidRPr="00B06634">
        <w:rPr>
          <w:rFonts w:ascii="Century Gothic" w:hAnsi="Century Gothic"/>
        </w:rPr>
        <w:t>and emotional distress may be indicators of unmet SEND, medical or safeguarding needs. Attendance and behaviour procedures will be applied in a way that considers individual circumstances, identifies barriers, works in partnership with families and makes reasonable adjustments for disabled pupils where required. The school will have regard to Working together to improve school attendance, Children missing education, Behaviour in schools and Keeping Children Safe in Education. SEND must not be used to excuse unsafe behaviour, but underlying needs and the suitability of support and reasonable adjustments will be considered when responding to behaviour and attendance concerns.</w:t>
      </w:r>
    </w:p>
    <w:p w14:paraId="683E6A85" w14:textId="77777777" w:rsidR="00990074" w:rsidRPr="00B06634" w:rsidRDefault="00990074">
      <w:pPr>
        <w:rPr>
          <w:rFonts w:ascii="Century Gothic" w:hAnsi="Century Gothic"/>
        </w:rPr>
      </w:pPr>
    </w:p>
    <w:p w14:paraId="1D4851C0" w14:textId="77777777" w:rsidR="002C18C8" w:rsidRPr="00B06634" w:rsidRDefault="008A117C">
      <w:pPr>
        <w:spacing w:after="197" w:line="276" w:lineRule="auto"/>
        <w:ind w:left="0" w:right="-3" w:firstLine="0"/>
        <w:jc w:val="both"/>
        <w:rPr>
          <w:rFonts w:ascii="Century Gothic" w:hAnsi="Century Gothic" w:cs="Sassoon Primary Rg;Franklin Got"/>
          <w:szCs w:val="24"/>
          <w:u w:val="single"/>
        </w:rPr>
      </w:pPr>
      <w:r w:rsidRPr="00B06634">
        <w:rPr>
          <w:rFonts w:ascii="Century Gothic" w:hAnsi="Century Gothic" w:cs="Sassoon Primary Rg;Franklin Got"/>
          <w:szCs w:val="24"/>
          <w:u w:val="single"/>
        </w:rPr>
        <w:t>Supporting Pupils at school with Medical Conditions</w:t>
      </w:r>
    </w:p>
    <w:p w14:paraId="7A74EAF1" w14:textId="77777777" w:rsidR="002C18C8" w:rsidRPr="00B06634" w:rsidRDefault="008A117C">
      <w:pPr>
        <w:spacing w:after="197" w:line="276" w:lineRule="auto"/>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 xml:space="preserve">The school recognises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w:t>
      </w:r>
    </w:p>
    <w:p w14:paraId="72662898" w14:textId="77777777" w:rsidR="002C18C8" w:rsidRPr="00B06634" w:rsidRDefault="008A117C">
      <w:pPr>
        <w:spacing w:after="197" w:line="276" w:lineRule="auto"/>
        <w:ind w:left="0" w:right="-3" w:firstLine="0"/>
        <w:jc w:val="both"/>
        <w:rPr>
          <w:rFonts w:ascii="Century Gothic" w:hAnsi="Century Gothic" w:cs="Sassoon Primary Rg;Franklin Got"/>
          <w:szCs w:val="24"/>
        </w:rPr>
      </w:pPr>
      <w:r w:rsidRPr="00B06634">
        <w:rPr>
          <w:rFonts w:ascii="Century Gothic" w:hAnsi="Century Gothic" w:cs="Sassoon Primary Rg;Franklin Got"/>
          <w:szCs w:val="24"/>
        </w:rPr>
        <w:t>The school has a separate policy for supporting children with medical needs.</w:t>
      </w:r>
    </w:p>
    <w:p w14:paraId="54303199" w14:textId="77777777" w:rsidR="002C18C8" w:rsidRPr="00B06634" w:rsidRDefault="002C18C8">
      <w:pPr>
        <w:spacing w:after="0" w:line="252" w:lineRule="auto"/>
        <w:ind w:left="0" w:firstLine="0"/>
        <w:rPr>
          <w:rFonts w:ascii="Century Gothic" w:hAnsi="Century Gothic" w:cs="Sassoon Primary Rg;Franklin Got"/>
          <w:szCs w:val="24"/>
        </w:rPr>
      </w:pPr>
    </w:p>
    <w:p w14:paraId="57EBA774" w14:textId="77777777" w:rsidR="002C18C8" w:rsidRPr="00B06634" w:rsidRDefault="008A117C">
      <w:pPr>
        <w:spacing w:after="220" w:line="252" w:lineRule="auto"/>
        <w:ind w:left="0" w:firstLine="0"/>
        <w:rPr>
          <w:rFonts w:ascii="Century Gothic" w:hAnsi="Century Gothic" w:cs="Sassoon Primary Rg;Franklin Got"/>
        </w:rPr>
      </w:pPr>
      <w:r w:rsidRPr="00B06634">
        <w:rPr>
          <w:rFonts w:ascii="Century Gothic" w:hAnsi="Century Gothic" w:cs="Sassoon Primary Rg;Franklin Got"/>
          <w:szCs w:val="24"/>
          <w:u w:val="single"/>
        </w:rPr>
        <w:t>Roles and Responsibilities</w:t>
      </w:r>
    </w:p>
    <w:p w14:paraId="0683E410" w14:textId="77777777" w:rsidR="002C18C8" w:rsidRPr="00B06634" w:rsidRDefault="008A117C">
      <w:pPr>
        <w:spacing w:after="22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Provision for pupils with SEND is a matter for the school as a whole. The board of governors, in consultation with the Headteacher, has a legal responsibility for determining the policy and provision for pupils with special educational needs. It maintains a general overview and has an appointed representative who takes particular interest in this aspect of the school. </w:t>
      </w:r>
    </w:p>
    <w:p w14:paraId="0CD0E1E7" w14:textId="77777777" w:rsidR="002C18C8" w:rsidRPr="00B06634" w:rsidRDefault="008A117C">
      <w:pPr>
        <w:spacing w:after="220" w:line="252" w:lineRule="auto"/>
        <w:ind w:left="0" w:firstLine="0"/>
        <w:rPr>
          <w:rFonts w:ascii="Century Gothic" w:hAnsi="Century Gothic" w:cs="Sassoon Primary Rg;Franklin Got"/>
        </w:rPr>
      </w:pPr>
      <w:r w:rsidRPr="00B06634">
        <w:rPr>
          <w:rFonts w:ascii="Century Gothic" w:hAnsi="Century Gothic" w:cs="Sassoon Primary Rg;Franklin Got"/>
          <w:szCs w:val="24"/>
        </w:rPr>
        <w:t xml:space="preserve">Governors will ensure that: </w:t>
      </w:r>
    </w:p>
    <w:p w14:paraId="44771536"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The necessary provision is made for any pupil with SEND </w:t>
      </w:r>
    </w:p>
    <w:p w14:paraId="27759E99"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All staff are aware of the need to identify and provide for pupils with SEND </w:t>
      </w:r>
    </w:p>
    <w:p w14:paraId="66520F39"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lastRenderedPageBreak/>
        <w:t>Pupils with SEND join in school activities alongside other pupils, so far as is reasonably practical and compatible with their needs and the efficient education of other pupils</w:t>
      </w:r>
    </w:p>
    <w:p w14:paraId="751EEE06"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The school publishes and updates its statutory SEN Information Report annually and updates in-year changes as soon as possible; it also signposts families to Lancashire’s Local Offer</w:t>
      </w:r>
    </w:p>
    <w:p w14:paraId="3E9E40BC"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They have regard to Part 3 of the Children and Families Act 2014, the Equality Act 2010, the SEND Regulations 2014 (as amended) and the current SEND Code of Practice</w:t>
      </w:r>
    </w:p>
    <w:p w14:paraId="58263D25"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Parents are notified if the school decides to make SEND provision for their child</w:t>
      </w:r>
    </w:p>
    <w:p w14:paraId="4E048DE8" w14:textId="77777777" w:rsidR="002C18C8" w:rsidRPr="00B06634" w:rsidRDefault="008A117C">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They are fully informed about SEND issues, so that they can play a major part in school self-review</w:t>
      </w:r>
    </w:p>
    <w:p w14:paraId="58B57C8C" w14:textId="77777777" w:rsidR="00DA4B8E" w:rsidRPr="00B06634" w:rsidRDefault="008A117C" w:rsidP="00DA4B8E">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They set up appropriate staffing and funding arrangements, and oversee the school’s work for SEND</w:t>
      </w:r>
    </w:p>
    <w:p w14:paraId="4D9F221C" w14:textId="77777777" w:rsidR="00DA4B8E" w:rsidRPr="00B06634" w:rsidRDefault="008A117C" w:rsidP="00DA4B8E">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rPr>
        <w:t>They monitor the effective use and impact of SEND funding and provision, including outcomes for pupils with SEN and disabilities</w:t>
      </w:r>
    </w:p>
    <w:p w14:paraId="60C6E388" w14:textId="77777777" w:rsidR="00DA4B8E" w:rsidRPr="00B06634" w:rsidRDefault="008A117C" w:rsidP="00DA4B8E">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rPr>
        <w:t>They ensure the SENCO is appropriately qualified, has sufficient time and administrative support, and is enabled to fulfil the strategic responsibilities of the role</w:t>
      </w:r>
    </w:p>
    <w:p w14:paraId="57CA9845" w14:textId="62EE40AC" w:rsidR="00990074" w:rsidRPr="005521F3" w:rsidRDefault="008A117C" w:rsidP="005521F3">
      <w:pPr>
        <w:pStyle w:val="ListParagraph"/>
        <w:numPr>
          <w:ilvl w:val="0"/>
          <w:numId w:val="2"/>
        </w:numPr>
        <w:spacing w:after="220" w:line="252" w:lineRule="auto"/>
        <w:rPr>
          <w:rFonts w:ascii="Century Gothic" w:hAnsi="Century Gothic" w:cs="Sassoon Primary Rg;Franklin Got"/>
          <w:szCs w:val="24"/>
        </w:rPr>
      </w:pPr>
      <w:r w:rsidRPr="00B06634">
        <w:rPr>
          <w:rFonts w:ascii="Century Gothic" w:hAnsi="Century Gothic"/>
        </w:rPr>
        <w:t>They ensure the Accessibility Plan, equality information and objectives, and SEN Information Report are maintained and published as required</w:t>
      </w:r>
    </w:p>
    <w:p w14:paraId="03013F22" w14:textId="76469217" w:rsidR="002C18C8" w:rsidRPr="00B06634" w:rsidRDefault="008A117C">
      <w:pPr>
        <w:spacing w:after="220" w:line="252" w:lineRule="auto"/>
        <w:ind w:left="0" w:firstLine="0"/>
        <w:rPr>
          <w:rFonts w:ascii="Century Gothic" w:hAnsi="Century Gothic" w:cs="Sassoon Primary Rg;Franklin Got"/>
          <w:szCs w:val="24"/>
        </w:rPr>
      </w:pPr>
      <w:r w:rsidRPr="00B06634">
        <w:rPr>
          <w:rFonts w:ascii="Century Gothic" w:eastAsia="Sassoon Primary Rg;Franklin Got" w:hAnsi="Century Gothic" w:cs="Sassoon Primary Rg;Franklin Got"/>
          <w:szCs w:val="24"/>
        </w:rPr>
        <w:t xml:space="preserve"> </w:t>
      </w:r>
      <w:r w:rsidRPr="00B06634">
        <w:rPr>
          <w:rFonts w:ascii="Century Gothic" w:hAnsi="Century Gothic" w:cs="Sassoon Primary Rg;Franklin Got"/>
          <w:szCs w:val="24"/>
        </w:rPr>
        <w:t xml:space="preserve">The Head Teacher </w:t>
      </w:r>
      <w:r w:rsidR="00EE17BE" w:rsidRPr="00B06634">
        <w:rPr>
          <w:rFonts w:ascii="Century Gothic" w:hAnsi="Century Gothic" w:cs="Sassoon Primary Rg;Franklin Got"/>
          <w:szCs w:val="24"/>
        </w:rPr>
        <w:t xml:space="preserve">and </w:t>
      </w:r>
      <w:r w:rsidRPr="00B06634">
        <w:rPr>
          <w:rFonts w:ascii="Century Gothic" w:hAnsi="Century Gothic" w:cs="Sassoon Primary Rg;Franklin Got"/>
          <w:szCs w:val="24"/>
        </w:rPr>
        <w:t xml:space="preserve">SENDCO are responsible for: </w:t>
      </w:r>
    </w:p>
    <w:p w14:paraId="61DFBAE4" w14:textId="77777777" w:rsidR="002C18C8" w:rsidRPr="00B06634" w:rsidRDefault="008A117C">
      <w:pPr>
        <w:pStyle w:val="ListParagraph"/>
        <w:numPr>
          <w:ilvl w:val="0"/>
          <w:numId w:val="7"/>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The management of all aspects of the school’s work, including provision for pupils with special educational needs</w:t>
      </w:r>
    </w:p>
    <w:p w14:paraId="5F1197DE" w14:textId="77777777" w:rsidR="002C18C8" w:rsidRPr="00B06634" w:rsidRDefault="008A117C">
      <w:pPr>
        <w:pStyle w:val="ListParagraph"/>
        <w:numPr>
          <w:ilvl w:val="0"/>
          <w:numId w:val="7"/>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Keeping the governing body informed about SEND issues</w:t>
      </w:r>
    </w:p>
    <w:p w14:paraId="40FC04BA" w14:textId="77777777" w:rsidR="002C18C8" w:rsidRPr="00B06634" w:rsidRDefault="008A117C">
      <w:pPr>
        <w:pStyle w:val="ListParagraph"/>
        <w:numPr>
          <w:ilvl w:val="0"/>
          <w:numId w:val="7"/>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Monitoring and reporting to governors about the implementation of the schools’ SEND policy and the effects of inclusion policies on the school as a whole </w:t>
      </w:r>
    </w:p>
    <w:p w14:paraId="1F4E2EAF" w14:textId="77777777" w:rsidR="002C18C8" w:rsidRPr="00B06634" w:rsidRDefault="008A117C">
      <w:pPr>
        <w:spacing w:after="22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The special educational needs co-ordinator is responsible for: </w:t>
      </w:r>
    </w:p>
    <w:p w14:paraId="2CB60324" w14:textId="77777777" w:rsidR="00990074" w:rsidRPr="00B06634" w:rsidRDefault="008A117C" w:rsidP="00990074">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Overseeing the day-to-day operation of the school’s SEND policy</w:t>
      </w:r>
    </w:p>
    <w:p w14:paraId="0717A23B" w14:textId="77777777" w:rsidR="00990074" w:rsidRPr="00B06634" w:rsidRDefault="008A117C" w:rsidP="00990074">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rPr>
        <w:t>Undertaking the mandatory SENCO qualification requirements applicable to the post and maintaining relevant professional development</w:t>
      </w:r>
    </w:p>
    <w:p w14:paraId="17CA7A1A" w14:textId="7401E0BD" w:rsidR="002C18C8" w:rsidRPr="00B06634" w:rsidRDefault="008A117C" w:rsidP="00990074">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rPr>
        <w:lastRenderedPageBreak/>
        <w:t>Working with the Headteacher and governing body to determine the strategic development of SEND policy and provision in the school</w:t>
      </w:r>
    </w:p>
    <w:p w14:paraId="4DBAEDB1"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Co-ordinating the provision for pupils with special educational needs</w:t>
      </w:r>
    </w:p>
    <w:p w14:paraId="173D8CA0"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Ensuring that an agreed, consistent approach is adopted</w:t>
      </w:r>
    </w:p>
    <w:p w14:paraId="2F488A20"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Liaising with and advising other school staff</w:t>
      </w:r>
    </w:p>
    <w:p w14:paraId="0CE7C9B7"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Helping staff to identify pupils with special educational needs</w:t>
      </w:r>
    </w:p>
    <w:p w14:paraId="33322E06"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Carrying out assessments and observations of pupils with specific learning problems</w:t>
      </w:r>
    </w:p>
    <w:p w14:paraId="271C6D07"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Supporting class teachers in devising strategies, setting targets appropriate to the needs of the pupils, and advising on appropriate resources and materials for use with pupils with special educational needs and on the effective use of materials and personnel in the classroom</w:t>
      </w:r>
    </w:p>
    <w:p w14:paraId="088F7F03"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Liaising closely with parents of pupils with SEND alongside class teachers, so that they are aware of the strategies that are being used and are involved as partners in the process</w:t>
      </w:r>
    </w:p>
    <w:p w14:paraId="040844ED"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Liaising with outside agencies, arranging meetings and providing a link between these agencies, class teachers and parents </w:t>
      </w:r>
    </w:p>
    <w:p w14:paraId="4C48D95E"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Maintaining the school’s SEND register and records </w:t>
      </w:r>
    </w:p>
    <w:p w14:paraId="21C7B781"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Assisting in the monitoring and evaluation of progress of pupils with SEND through the use of existing school assessment information, e.g., class-based assessments/records, end of year QCA tests, SATs, etc </w:t>
      </w:r>
    </w:p>
    <w:p w14:paraId="28EAFF8D" w14:textId="77777777" w:rsidR="00EE17BE" w:rsidRPr="00B06634" w:rsidRDefault="008A117C" w:rsidP="00EE17BE">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Contributing to the in-service training of staff</w:t>
      </w:r>
    </w:p>
    <w:p w14:paraId="385D8C33" w14:textId="5676DC37" w:rsidR="002C18C8" w:rsidRPr="00B06634" w:rsidRDefault="008A117C" w:rsidP="00EE17BE">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rPr>
        <w:t>Supporting leaders to identify staff development needs so that teachers and support staff have the knowledge and skills required to meet the needs of pupils with SEND</w:t>
      </w:r>
    </w:p>
    <w:p w14:paraId="77D8580A"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Liaising with the SENCOs in receiving schools and/or other primary schools to help provide a smooth transition from one school to the other</w:t>
      </w:r>
    </w:p>
    <w:p w14:paraId="41B67DD4" w14:textId="77777777" w:rsidR="002C18C8" w:rsidRPr="00B06634" w:rsidRDefault="008A117C">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Taking part in county SEN moderation</w:t>
      </w:r>
    </w:p>
    <w:p w14:paraId="11061425" w14:textId="7CFCAA21" w:rsidR="002C18C8" w:rsidRPr="007B4A00" w:rsidRDefault="008A117C" w:rsidP="007B4A00">
      <w:pPr>
        <w:pStyle w:val="ListParagraph"/>
        <w:numPr>
          <w:ilvl w:val="0"/>
          <w:numId w:val="8"/>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The deployment of all special educational need’s personnel within the </w:t>
      </w:r>
      <w:r w:rsidRPr="007B4A00">
        <w:rPr>
          <w:rFonts w:ascii="Century Gothic" w:hAnsi="Century Gothic" w:cs="Sassoon Primary Rg;Franklin Got"/>
          <w:szCs w:val="24"/>
        </w:rPr>
        <w:t>school through discussion with the Headteacher</w:t>
      </w:r>
    </w:p>
    <w:p w14:paraId="1A3526E6" w14:textId="77777777" w:rsidR="007B4A00" w:rsidRDefault="008A117C">
      <w:pPr>
        <w:spacing w:after="220" w:line="252" w:lineRule="auto"/>
        <w:ind w:left="0" w:firstLine="0"/>
        <w:rPr>
          <w:rFonts w:ascii="Century Gothic" w:eastAsia="Sassoon Primary Rg;Franklin Got" w:hAnsi="Century Gothic" w:cs="Sassoon Primary Rg;Franklin Got"/>
          <w:szCs w:val="24"/>
        </w:rPr>
      </w:pPr>
      <w:r w:rsidRPr="00B06634">
        <w:rPr>
          <w:rFonts w:ascii="Century Gothic" w:eastAsia="Sassoon Primary Rg;Franklin Got" w:hAnsi="Century Gothic" w:cs="Sassoon Primary Rg;Franklin Got"/>
          <w:szCs w:val="24"/>
        </w:rPr>
        <w:t xml:space="preserve"> </w:t>
      </w:r>
    </w:p>
    <w:p w14:paraId="313F9906" w14:textId="0417A582" w:rsidR="002C18C8" w:rsidRPr="00B06634" w:rsidRDefault="008A117C">
      <w:pPr>
        <w:spacing w:after="22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lastRenderedPageBreak/>
        <w:t>Class teachers are responsible for:</w:t>
      </w:r>
    </w:p>
    <w:p w14:paraId="6FDE3CE4" w14:textId="77777777" w:rsidR="002C18C8" w:rsidRPr="00B06634" w:rsidRDefault="008A117C">
      <w:pPr>
        <w:pStyle w:val="ListParagraph"/>
        <w:numPr>
          <w:ilvl w:val="0"/>
          <w:numId w:val="1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Providing high quality teaching for all children </w:t>
      </w:r>
    </w:p>
    <w:p w14:paraId="3BD2DC22" w14:textId="77777777" w:rsidR="002C18C8" w:rsidRPr="00B06634" w:rsidRDefault="008A117C">
      <w:pPr>
        <w:pStyle w:val="ListParagraph"/>
        <w:numPr>
          <w:ilvl w:val="0"/>
          <w:numId w:val="1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Assessing pupil’s needs and planning appropriate adjustments, interventions and support to match the outcomes identified for the pupil (in liaison with the SENCO, parents and pupil) </w:t>
      </w:r>
    </w:p>
    <w:p w14:paraId="2353CE02" w14:textId="77777777" w:rsidR="002C18C8" w:rsidRPr="00B06634" w:rsidRDefault="008A117C">
      <w:pPr>
        <w:pStyle w:val="ListParagraph"/>
        <w:numPr>
          <w:ilvl w:val="0"/>
          <w:numId w:val="1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Regularly reviewing the impact of these adjustments, interventions and support, including pupils with SEND in the classroom, through providing an appropriately differentiated curriculum.</w:t>
      </w:r>
    </w:p>
    <w:p w14:paraId="6112EB68" w14:textId="77777777" w:rsidR="002C18C8" w:rsidRPr="00B06634" w:rsidRDefault="008A117C">
      <w:pPr>
        <w:pStyle w:val="ListParagraph"/>
        <w:numPr>
          <w:ilvl w:val="0"/>
          <w:numId w:val="1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Retaining responsibility for the child, including working with the child on a daily basis · Making themselves aware of the school’s SEND policy and procedures for identification, monitoring and supporting pupils with SEND.</w:t>
      </w:r>
    </w:p>
    <w:p w14:paraId="27A60AB5" w14:textId="55D8B330" w:rsidR="007B4A00" w:rsidRPr="005521F3" w:rsidRDefault="008A117C" w:rsidP="005521F3">
      <w:pPr>
        <w:pStyle w:val="ListParagraph"/>
        <w:numPr>
          <w:ilvl w:val="0"/>
          <w:numId w:val="12"/>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Directly liaising with parents of children with SEND </w:t>
      </w:r>
    </w:p>
    <w:p w14:paraId="32662EC3" w14:textId="042201A7" w:rsidR="002C18C8" w:rsidRPr="00B06634" w:rsidRDefault="008A117C">
      <w:pPr>
        <w:spacing w:after="22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TAs should: </w:t>
      </w:r>
    </w:p>
    <w:p w14:paraId="151CB400" w14:textId="77777777" w:rsidR="002C18C8" w:rsidRPr="00B06634" w:rsidRDefault="008A117C">
      <w:pPr>
        <w:pStyle w:val="ListParagraph"/>
        <w:numPr>
          <w:ilvl w:val="0"/>
          <w:numId w:val="4"/>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Be fully aware of the school’s SEND policy and the procedures for identifying, assessing and making provision for pupils with SEND. </w:t>
      </w:r>
    </w:p>
    <w:p w14:paraId="09323095" w14:textId="77777777" w:rsidR="002C18C8" w:rsidRPr="00B06634" w:rsidRDefault="008A117C">
      <w:pPr>
        <w:pStyle w:val="ListParagraph"/>
        <w:numPr>
          <w:ilvl w:val="0"/>
          <w:numId w:val="4"/>
        </w:numPr>
        <w:spacing w:after="220" w:line="252" w:lineRule="auto"/>
        <w:rPr>
          <w:rFonts w:ascii="Century Gothic" w:hAnsi="Century Gothic" w:cs="Sassoon Primary Rg;Franklin Got"/>
          <w:szCs w:val="24"/>
        </w:rPr>
      </w:pPr>
      <w:r w:rsidRPr="00B06634">
        <w:rPr>
          <w:rFonts w:ascii="Century Gothic" w:hAnsi="Century Gothic" w:cs="Sassoon Primary Rg;Franklin Got"/>
          <w:szCs w:val="24"/>
        </w:rPr>
        <w:t xml:space="preserve">Use the school’s procedure for giving feedback to teachers about pupils’ progress. </w:t>
      </w:r>
    </w:p>
    <w:p w14:paraId="3DA89F09" w14:textId="0A8395AB" w:rsidR="002C18C8" w:rsidRPr="007B4A00" w:rsidRDefault="008A117C" w:rsidP="007B4A00">
      <w:pPr>
        <w:spacing w:after="220" w:line="252" w:lineRule="auto"/>
        <w:ind w:left="360" w:firstLine="0"/>
        <w:rPr>
          <w:rFonts w:ascii="Century Gothic" w:hAnsi="Century Gothic" w:cs="Sassoon Primary Rg;Franklin Got"/>
        </w:rPr>
      </w:pPr>
      <w:r w:rsidRPr="00B06634">
        <w:rPr>
          <w:rFonts w:ascii="Century Gothic" w:hAnsi="Century Gothic" w:cs="Sassoon Primary Rg;Franklin Got"/>
          <w:szCs w:val="24"/>
        </w:rPr>
        <w:t xml:space="preserve">TAs work as part of a team with the SENCO and the teachers supporting pupils’ individual needs and ensuring inclusion of pupils with SEND within the class. They play an important role in implementing Pupil Profiles and monitoring progress. </w:t>
      </w:r>
    </w:p>
    <w:p w14:paraId="08E9F4EA" w14:textId="77777777" w:rsidR="002C18C8" w:rsidRPr="00B06634" w:rsidRDefault="008A117C">
      <w:pPr>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Admissions</w:t>
      </w:r>
    </w:p>
    <w:p w14:paraId="126563EB" w14:textId="77777777" w:rsidR="002C18C8" w:rsidRPr="00B06634" w:rsidRDefault="008A117C">
      <w:pPr>
        <w:ind w:left="0" w:firstLine="0"/>
        <w:rPr>
          <w:rFonts w:ascii="Century Gothic" w:hAnsi="Century Gothic" w:cs="Sassoon Primary Rg;Franklin Got"/>
          <w:szCs w:val="24"/>
        </w:rPr>
      </w:pPr>
      <w:r w:rsidRPr="00B06634">
        <w:rPr>
          <w:rFonts w:ascii="Century Gothic" w:hAnsi="Century Gothic" w:cs="Sassoon Primary Rg;Franklin Got"/>
          <w:szCs w:val="24"/>
        </w:rPr>
        <w:t>Pupils with SEN and disabilities will be admitted in line with the school’s Admissions Policy and the statutory School Admissions Code. The school will comply with the Children and Families Act 2014 and Equality Act 2010, including the duty not to discriminate against disabled pupils and to make reasonable adjustments. Where an EHC plan names the school, admission will be managed in accordance with the statutory EHC plan process. Induction, transition meetings and home visits will be used to plan proactively with families and relevant professionals.</w:t>
      </w:r>
    </w:p>
    <w:p w14:paraId="56B6D69B" w14:textId="77777777" w:rsidR="002C18C8" w:rsidRPr="00B06634" w:rsidRDefault="002C18C8">
      <w:pPr>
        <w:rPr>
          <w:rFonts w:ascii="Century Gothic" w:hAnsi="Century Gothic" w:cs="Sassoon Primary Rg;Franklin Got"/>
          <w:szCs w:val="24"/>
        </w:rPr>
      </w:pPr>
    </w:p>
    <w:p w14:paraId="3F53E6E7" w14:textId="77777777" w:rsidR="002C18C8" w:rsidRPr="00B06634" w:rsidRDefault="008A117C">
      <w:pPr>
        <w:rPr>
          <w:rFonts w:ascii="Century Gothic" w:hAnsi="Century Gothic" w:cs="Sassoon Primary Rg;Franklin Got"/>
          <w:szCs w:val="24"/>
          <w:u w:val="single"/>
        </w:rPr>
      </w:pPr>
      <w:r w:rsidRPr="00B06634">
        <w:rPr>
          <w:rFonts w:ascii="Century Gothic" w:hAnsi="Century Gothic" w:cs="Sassoon Primary Rg;Franklin Got"/>
          <w:szCs w:val="24"/>
          <w:u w:val="single"/>
        </w:rPr>
        <w:t>Parents</w:t>
      </w:r>
    </w:p>
    <w:p w14:paraId="10CE09A8" w14:textId="77777777" w:rsidR="002C18C8" w:rsidRPr="00B06634" w:rsidRDefault="008A117C">
      <w:pPr>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The school will endeavour to maximise parental involvement for pupils with special educational needs. We recognise that parents know the child best and can offer valuable insight into the child’s needs. Parents with pupils who have special educational needs will be involved in all stages of their </w:t>
      </w:r>
      <w:r w:rsidRPr="00B06634">
        <w:rPr>
          <w:rFonts w:ascii="Century Gothic" w:hAnsi="Century Gothic" w:cs="Sassoon Primary Rg;Franklin Got"/>
          <w:szCs w:val="24"/>
        </w:rPr>
        <w:lastRenderedPageBreak/>
        <w:t>education and special provision. We endeavour to support parents so that they are able to:</w:t>
      </w:r>
    </w:p>
    <w:p w14:paraId="4B552E6C" w14:textId="77777777" w:rsidR="002C18C8" w:rsidRPr="00B06634" w:rsidRDefault="008A117C">
      <w:pPr>
        <w:numPr>
          <w:ilvl w:val="0"/>
          <w:numId w:val="10"/>
        </w:numPr>
        <w:rPr>
          <w:rFonts w:ascii="Century Gothic" w:hAnsi="Century Gothic" w:cs="Sassoon Primary Rg;Franklin Got"/>
          <w:szCs w:val="24"/>
        </w:rPr>
      </w:pPr>
      <w:r w:rsidRPr="00B06634">
        <w:rPr>
          <w:rFonts w:ascii="Century Gothic" w:hAnsi="Century Gothic" w:cs="Sassoon Primary Rg;Franklin Got"/>
          <w:szCs w:val="24"/>
        </w:rPr>
        <w:t xml:space="preserve">Recognise and fulfil their responsibilities as parents and play an active role in their child’s education and decisions about their child’s educational future. </w:t>
      </w:r>
    </w:p>
    <w:p w14:paraId="1DE2CE83" w14:textId="77777777" w:rsidR="002C18C8" w:rsidRPr="00B06634" w:rsidRDefault="008A117C">
      <w:pPr>
        <w:numPr>
          <w:ilvl w:val="0"/>
          <w:numId w:val="10"/>
        </w:numPr>
        <w:rPr>
          <w:rFonts w:ascii="Century Gothic" w:hAnsi="Century Gothic" w:cs="Sassoon Primary Rg;Franklin Got"/>
          <w:szCs w:val="24"/>
        </w:rPr>
      </w:pPr>
      <w:r w:rsidRPr="00B06634">
        <w:rPr>
          <w:rFonts w:ascii="Century Gothic" w:hAnsi="Century Gothic" w:cs="Sassoon Primary Rg;Franklin Got"/>
          <w:szCs w:val="24"/>
        </w:rPr>
        <w:t>Understand the procedure and documentation</w:t>
      </w:r>
    </w:p>
    <w:p w14:paraId="211932EF" w14:textId="77777777" w:rsidR="002C18C8" w:rsidRPr="00B06634" w:rsidRDefault="008A117C">
      <w:pPr>
        <w:numPr>
          <w:ilvl w:val="0"/>
          <w:numId w:val="10"/>
        </w:numPr>
        <w:rPr>
          <w:rFonts w:ascii="Century Gothic" w:hAnsi="Century Gothic" w:cs="Sassoon Primary Rg;Franklin Got"/>
          <w:szCs w:val="24"/>
        </w:rPr>
      </w:pPr>
      <w:r w:rsidRPr="00B06634">
        <w:rPr>
          <w:rFonts w:ascii="Century Gothic" w:hAnsi="Century Gothic" w:cs="Sassoon Primary Rg;Franklin Got"/>
          <w:szCs w:val="24"/>
        </w:rPr>
        <w:t>Make their views known and be supported to participate meaningfully in decisions</w:t>
      </w:r>
    </w:p>
    <w:p w14:paraId="58E0B1E4" w14:textId="77777777" w:rsidR="00EE17BE" w:rsidRPr="00B06634" w:rsidRDefault="008A117C" w:rsidP="00EE17BE">
      <w:pPr>
        <w:numPr>
          <w:ilvl w:val="0"/>
          <w:numId w:val="10"/>
        </w:numPr>
        <w:rPr>
          <w:rFonts w:ascii="Century Gothic" w:hAnsi="Century Gothic" w:cs="Sassoon Primary Rg;Franklin Got"/>
          <w:szCs w:val="24"/>
        </w:rPr>
      </w:pPr>
      <w:r w:rsidRPr="00B06634">
        <w:rPr>
          <w:rFonts w:ascii="Century Gothic" w:hAnsi="Century Gothic" w:cs="Sassoon Primary Rg;Franklin Got"/>
          <w:szCs w:val="24"/>
        </w:rPr>
        <w:t>Have access to information, advice and support about special educational provision</w:t>
      </w:r>
    </w:p>
    <w:p w14:paraId="18F358BE" w14:textId="289435CD" w:rsidR="002C18C8" w:rsidRPr="00B06634" w:rsidRDefault="008A117C" w:rsidP="00EE17BE">
      <w:pPr>
        <w:numPr>
          <w:ilvl w:val="0"/>
          <w:numId w:val="10"/>
        </w:numPr>
        <w:rPr>
          <w:rFonts w:ascii="Century Gothic" w:hAnsi="Century Gothic" w:cs="Sassoon Primary Rg;Franklin Got"/>
          <w:szCs w:val="24"/>
        </w:rPr>
      </w:pPr>
      <w:r w:rsidRPr="00B06634">
        <w:rPr>
          <w:rFonts w:ascii="Century Gothic" w:hAnsi="Century Gothic"/>
        </w:rPr>
        <w:t>Be informed about Lancashire SEND Information, Advice and Support Service (SENDIAS), the Local Offer and relevant routes for disagreement resolution, mediation and appeal where applicable</w:t>
      </w:r>
    </w:p>
    <w:p w14:paraId="4AA04039" w14:textId="77777777" w:rsidR="002C18C8" w:rsidRPr="00B06634" w:rsidRDefault="002C18C8">
      <w:pPr>
        <w:ind w:left="0" w:firstLine="0"/>
        <w:rPr>
          <w:rFonts w:ascii="Century Gothic" w:hAnsi="Century Gothic" w:cs="Sassoon Primary Rg;Franklin Got"/>
          <w:szCs w:val="24"/>
        </w:rPr>
      </w:pPr>
    </w:p>
    <w:p w14:paraId="00CCA453" w14:textId="77777777" w:rsidR="002C18C8" w:rsidRPr="00B06634" w:rsidRDefault="008A117C">
      <w:pPr>
        <w:pStyle w:val="Heading1"/>
        <w:rPr>
          <w:rFonts w:ascii="Century Gothic" w:hAnsi="Century Gothic"/>
        </w:rPr>
      </w:pPr>
      <w:r w:rsidRPr="00B06634">
        <w:rPr>
          <w:rFonts w:ascii="Century Gothic" w:hAnsi="Century Gothic"/>
        </w:rPr>
        <w:t>SEN Information Report and Local Offer</w:t>
      </w:r>
    </w:p>
    <w:p w14:paraId="45C8C0EB" w14:textId="77777777" w:rsidR="002C18C8" w:rsidRPr="00B06634" w:rsidRDefault="008A117C">
      <w:pPr>
        <w:rPr>
          <w:rFonts w:ascii="Century Gothic" w:hAnsi="Century Gothic"/>
        </w:rPr>
      </w:pPr>
      <w:r w:rsidRPr="00B06634">
        <w:rPr>
          <w:rFonts w:ascii="Century Gothic" w:hAnsi="Century Gothic"/>
        </w:rPr>
        <w:t>The Governing Body will publish an SEN Information Report on the school website in accordance with section 69 of the Children and Families Act 2014 and Schedule 1 of the SEND Regulations 2014. The report will be updated at least annually and any significant changes will be updated as soon as possible. It will explain how this policy is implemented in practice, include the required information about provision and accessibility, and provide a link to Lancashire’s Local Offer.</w:t>
      </w:r>
    </w:p>
    <w:p w14:paraId="48AD1FAB" w14:textId="77777777" w:rsidR="00584D22" w:rsidRPr="00B06634" w:rsidRDefault="00584D22">
      <w:pPr>
        <w:spacing w:after="0" w:line="252" w:lineRule="auto"/>
        <w:ind w:left="0" w:firstLine="0"/>
        <w:rPr>
          <w:rFonts w:ascii="Century Gothic" w:hAnsi="Century Gothic" w:cs="Sassoon Primary Rg;Franklin Got"/>
          <w:szCs w:val="24"/>
          <w:u w:val="single"/>
        </w:rPr>
      </w:pPr>
    </w:p>
    <w:p w14:paraId="419DDD20" w14:textId="44CB5C9F" w:rsidR="002C18C8" w:rsidRPr="00B06634" w:rsidRDefault="008A117C">
      <w:pPr>
        <w:spacing w:after="0" w:line="252" w:lineRule="auto"/>
        <w:ind w:left="0" w:firstLine="0"/>
        <w:rPr>
          <w:rFonts w:ascii="Century Gothic" w:hAnsi="Century Gothic" w:cs="Sassoon Primary Rg;Franklin Got"/>
          <w:szCs w:val="24"/>
          <w:u w:val="single"/>
        </w:rPr>
      </w:pPr>
      <w:r w:rsidRPr="00B06634">
        <w:rPr>
          <w:rFonts w:ascii="Century Gothic" w:hAnsi="Century Gothic" w:cs="Sassoon Primary Rg;Franklin Got"/>
          <w:szCs w:val="24"/>
          <w:u w:val="single"/>
        </w:rPr>
        <w:t xml:space="preserve">Accessibility </w:t>
      </w:r>
    </w:p>
    <w:p w14:paraId="6038ED30" w14:textId="77777777" w:rsidR="002C18C8" w:rsidRPr="00B06634" w:rsidRDefault="008A117C">
      <w:pPr>
        <w:spacing w:after="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At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 School the Accessibility Plan forms part of our Equality Plan and Policy, which can be found on the school website.</w:t>
      </w:r>
    </w:p>
    <w:p w14:paraId="31D1D9EF" w14:textId="77777777" w:rsidR="00584D22" w:rsidRPr="00B06634" w:rsidRDefault="00584D22">
      <w:pPr>
        <w:spacing w:after="0" w:line="252" w:lineRule="auto"/>
        <w:ind w:left="0" w:firstLine="0"/>
        <w:rPr>
          <w:rFonts w:ascii="Century Gothic" w:hAnsi="Century Gothic" w:cs="Sassoon Primary Rg;Franklin Got"/>
          <w:szCs w:val="24"/>
        </w:rPr>
      </w:pPr>
    </w:p>
    <w:p w14:paraId="02F03F1B" w14:textId="34A4D025" w:rsidR="002C18C8" w:rsidRPr="00B06634" w:rsidRDefault="008A117C">
      <w:pPr>
        <w:spacing w:after="0"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The school and Governing Body will anticipate the needs of disabled pupils and make reasonable adjustments, including auxiliary aids and services where reasonable, so that disabled pupils are not placed at a substantial disadvantage. The Accessibility Plan sets out how access to the curriculum, physical environment and information will be improved over time.</w:t>
      </w:r>
    </w:p>
    <w:p w14:paraId="199A887B" w14:textId="77777777" w:rsidR="002C18C8" w:rsidRPr="00B06634" w:rsidRDefault="002C18C8">
      <w:pPr>
        <w:tabs>
          <w:tab w:val="left" w:pos="113"/>
        </w:tabs>
        <w:ind w:left="0" w:firstLine="0"/>
        <w:rPr>
          <w:rFonts w:ascii="Century Gothic" w:hAnsi="Century Gothic"/>
          <w:szCs w:val="24"/>
        </w:rPr>
      </w:pPr>
    </w:p>
    <w:p w14:paraId="5872A894" w14:textId="77777777" w:rsidR="002C18C8" w:rsidRPr="00B06634" w:rsidRDefault="008A117C">
      <w:pPr>
        <w:rPr>
          <w:rFonts w:ascii="Century Gothic" w:hAnsi="Century Gothic" w:cs="Sassoon Primary Rg;Franklin Got"/>
          <w:szCs w:val="24"/>
          <w:u w:val="single"/>
        </w:rPr>
      </w:pPr>
      <w:r w:rsidRPr="00B06634">
        <w:rPr>
          <w:rFonts w:ascii="Century Gothic" w:hAnsi="Century Gothic" w:cs="Sassoon Primary Rg;Franklin Got"/>
          <w:szCs w:val="24"/>
          <w:u w:val="single"/>
        </w:rPr>
        <w:t>Working in partnership with outside agencies including Health Services</w:t>
      </w:r>
    </w:p>
    <w:p w14:paraId="41BA240F" w14:textId="77777777" w:rsidR="002C18C8" w:rsidRPr="00B06634" w:rsidRDefault="008A117C">
      <w:pPr>
        <w:ind w:left="0" w:firstLine="0"/>
        <w:rPr>
          <w:rFonts w:ascii="Century Gothic" w:hAnsi="Century Gothic" w:cs="Sassoon Primary Rg;Franklin Got"/>
          <w:szCs w:val="24"/>
        </w:rPr>
      </w:pPr>
      <w:r w:rsidRPr="00B06634">
        <w:rPr>
          <w:rFonts w:ascii="Century Gothic" w:hAnsi="Century Gothic" w:cs="Sassoon Primary Rg;Franklin Got"/>
          <w:szCs w:val="24"/>
        </w:rPr>
        <w:t>There are a number of outside agencies that the school will need to liaise with if the needs of the pupils are to be met. The following agencies are regularly used by the school:</w:t>
      </w:r>
    </w:p>
    <w:p w14:paraId="1D063BAD" w14:textId="77777777" w:rsidR="002C18C8" w:rsidRPr="00B06634" w:rsidRDefault="002C18C8">
      <w:pPr>
        <w:rPr>
          <w:rFonts w:ascii="Century Gothic" w:hAnsi="Century Gothic" w:cs="Sassoon Primary Rg;Franklin Got"/>
          <w:szCs w:val="24"/>
        </w:rPr>
      </w:pPr>
    </w:p>
    <w:p w14:paraId="132C28BA" w14:textId="77777777" w:rsidR="002C18C8" w:rsidRPr="00B06634" w:rsidRDefault="008A117C">
      <w:pPr>
        <w:numPr>
          <w:ilvl w:val="0"/>
          <w:numId w:val="16"/>
        </w:numPr>
        <w:tabs>
          <w:tab w:val="left" w:pos="513"/>
        </w:tabs>
        <w:spacing w:after="0" w:line="240" w:lineRule="auto"/>
        <w:rPr>
          <w:rFonts w:ascii="Century Gothic" w:hAnsi="Century Gothic" w:cs="Sassoon Primary Rg;Franklin Got"/>
          <w:b/>
          <w:szCs w:val="24"/>
        </w:rPr>
      </w:pPr>
      <w:r w:rsidRPr="00B06634">
        <w:rPr>
          <w:rFonts w:ascii="Century Gothic" w:hAnsi="Century Gothic" w:cs="Sassoon Primary Rg;Franklin Got"/>
          <w:b/>
          <w:szCs w:val="24"/>
        </w:rPr>
        <w:t>Education</w:t>
      </w:r>
    </w:p>
    <w:p w14:paraId="202328FC" w14:textId="77777777" w:rsidR="002C18C8" w:rsidRPr="00B06634" w:rsidRDefault="008A117C">
      <w:pPr>
        <w:tabs>
          <w:tab w:val="left" w:pos="709"/>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Lancashire SEND Information, Advice and Support Service (SENDIAS)</w:t>
      </w:r>
    </w:p>
    <w:p w14:paraId="7FE814F9"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 xml:space="preserve">School Counsellor– Jackie Annand </w:t>
      </w:r>
    </w:p>
    <w:p w14:paraId="057994F7"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EPS (Educational Psychology Service) /Acorn Psychology</w:t>
      </w:r>
    </w:p>
    <w:p w14:paraId="245468A0"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School adviser Suzanne Fish</w:t>
      </w:r>
    </w:p>
    <w:p w14:paraId="553E91FF" w14:textId="77777777" w:rsidR="002C18C8" w:rsidRPr="00B06634" w:rsidRDefault="008A117C">
      <w:pPr>
        <w:tabs>
          <w:tab w:val="left" w:pos="-2027"/>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lastRenderedPageBreak/>
        <w:t xml:space="preserve">SEND officer </w:t>
      </w:r>
    </w:p>
    <w:p w14:paraId="5C73D59A" w14:textId="77777777" w:rsidR="002C18C8" w:rsidRPr="00B06634" w:rsidRDefault="008A117C">
      <w:pPr>
        <w:tabs>
          <w:tab w:val="left" w:pos="-2027"/>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Outreach support from specialist schools</w:t>
      </w:r>
    </w:p>
    <w:p w14:paraId="62D65959" w14:textId="77777777" w:rsidR="002C18C8" w:rsidRPr="00B06634" w:rsidRDefault="002C18C8">
      <w:pPr>
        <w:tabs>
          <w:tab w:val="left" w:pos="1440"/>
        </w:tabs>
        <w:ind w:left="1080"/>
        <w:rPr>
          <w:rFonts w:ascii="Century Gothic" w:hAnsi="Century Gothic" w:cs="Sassoon Primary Rg;Franklin Got"/>
          <w:szCs w:val="24"/>
        </w:rPr>
      </w:pPr>
    </w:p>
    <w:p w14:paraId="542E9475" w14:textId="77777777" w:rsidR="002C18C8" w:rsidRPr="00B06634" w:rsidRDefault="008A117C">
      <w:pPr>
        <w:numPr>
          <w:ilvl w:val="0"/>
          <w:numId w:val="16"/>
        </w:numPr>
        <w:tabs>
          <w:tab w:val="left" w:pos="513"/>
        </w:tabs>
        <w:spacing w:after="0" w:line="240" w:lineRule="auto"/>
        <w:rPr>
          <w:rFonts w:ascii="Century Gothic" w:hAnsi="Century Gothic" w:cs="Sassoon Primary Rg;Franklin Got"/>
          <w:b/>
          <w:szCs w:val="24"/>
        </w:rPr>
      </w:pPr>
      <w:r w:rsidRPr="00B06634">
        <w:rPr>
          <w:rFonts w:ascii="Century Gothic" w:hAnsi="Century Gothic" w:cs="Sassoon Primary Rg;Franklin Got"/>
          <w:b/>
          <w:szCs w:val="24"/>
        </w:rPr>
        <w:t xml:space="preserve">Health </w:t>
      </w:r>
    </w:p>
    <w:p w14:paraId="1A022047"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Community Paediatrics Child Development Centre, Ashton Health Centre</w:t>
      </w:r>
    </w:p>
    <w:p w14:paraId="47341ED3" w14:textId="6ACDCDE5" w:rsidR="002C18C8" w:rsidRPr="00B06634" w:rsidRDefault="007B4A00" w:rsidP="007B4A00">
      <w:pPr>
        <w:ind w:left="0" w:firstLine="0"/>
        <w:rPr>
          <w:rFonts w:ascii="Century Gothic" w:hAnsi="Century Gothic" w:cs="Sassoon Primary Rg;Franklin Got"/>
          <w:szCs w:val="24"/>
        </w:rPr>
      </w:pPr>
      <w:r>
        <w:rPr>
          <w:rFonts w:ascii="Century Gothic" w:hAnsi="Century Gothic" w:cs="Sassoon Primary Rg;Franklin Got"/>
          <w:szCs w:val="24"/>
        </w:rPr>
        <w:t xml:space="preserve">      </w:t>
      </w:r>
      <w:r w:rsidR="008A117C" w:rsidRPr="00B06634">
        <w:rPr>
          <w:rFonts w:ascii="Century Gothic" w:hAnsi="Century Gothic" w:cs="Sassoon Primary Rg;Franklin Got"/>
          <w:szCs w:val="24"/>
        </w:rPr>
        <w:t xml:space="preserve">Speech and Language Therapy Service </w:t>
      </w:r>
    </w:p>
    <w:p w14:paraId="358F5AE5"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 xml:space="preserve">Occupational therapist / physiotherapist </w:t>
      </w:r>
    </w:p>
    <w:p w14:paraId="579EDFA7"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LEMS (Lancashire Education Medical Service)</w:t>
      </w:r>
    </w:p>
    <w:p w14:paraId="04F6E90E"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Optician – Colin Tonner</w:t>
      </w:r>
    </w:p>
    <w:p w14:paraId="0F577A55" w14:textId="77777777" w:rsidR="002C18C8" w:rsidRPr="00B06634" w:rsidRDefault="008A117C">
      <w:pPr>
        <w:tabs>
          <w:tab w:val="left" w:pos="-700"/>
        </w:tabs>
        <w:spacing w:after="0" w:line="240" w:lineRule="auto"/>
        <w:ind w:left="360" w:firstLine="0"/>
        <w:rPr>
          <w:rFonts w:ascii="Century Gothic" w:hAnsi="Century Gothic" w:cs="Sassoon Primary Rg;Franklin Got"/>
          <w:szCs w:val="24"/>
        </w:rPr>
      </w:pPr>
      <w:r w:rsidRPr="00B06634">
        <w:rPr>
          <w:rFonts w:ascii="Century Gothic" w:hAnsi="Century Gothic" w:cs="Sassoon Primary Rg;Franklin Got"/>
          <w:szCs w:val="24"/>
        </w:rPr>
        <w:t>CAMHS (Child and Adolescent mental Health Service)</w:t>
      </w:r>
    </w:p>
    <w:p w14:paraId="60F26C24" w14:textId="77777777" w:rsidR="002C18C8" w:rsidRPr="00B06634" w:rsidRDefault="002C18C8">
      <w:pPr>
        <w:tabs>
          <w:tab w:val="left" w:pos="113"/>
        </w:tabs>
        <w:rPr>
          <w:rFonts w:ascii="Century Gothic" w:hAnsi="Century Gothic" w:cs="Sassoon Primary Rg;Franklin Got"/>
          <w:b/>
          <w:szCs w:val="24"/>
        </w:rPr>
      </w:pPr>
    </w:p>
    <w:p w14:paraId="4F2B9B23" w14:textId="77777777" w:rsidR="002C18C8" w:rsidRPr="00B06634" w:rsidRDefault="008A117C">
      <w:pPr>
        <w:numPr>
          <w:ilvl w:val="0"/>
          <w:numId w:val="16"/>
        </w:numPr>
        <w:tabs>
          <w:tab w:val="left" w:pos="513"/>
        </w:tabs>
        <w:spacing w:after="0" w:line="240" w:lineRule="auto"/>
        <w:rPr>
          <w:rFonts w:ascii="Century Gothic" w:hAnsi="Century Gothic" w:cs="Sassoon Primary Rg;Franklin Got"/>
          <w:b/>
          <w:szCs w:val="24"/>
        </w:rPr>
      </w:pPr>
      <w:r w:rsidRPr="00B06634">
        <w:rPr>
          <w:rFonts w:ascii="Century Gothic" w:hAnsi="Century Gothic" w:cs="Sassoon Primary Rg;Franklin Got"/>
          <w:b/>
          <w:szCs w:val="24"/>
        </w:rPr>
        <w:t>Care Services</w:t>
      </w:r>
    </w:p>
    <w:p w14:paraId="56EB636F" w14:textId="77777777" w:rsidR="002C18C8" w:rsidRPr="00B06634" w:rsidRDefault="008A117C">
      <w:pPr>
        <w:tabs>
          <w:tab w:val="left" w:pos="513"/>
        </w:tabs>
        <w:spacing w:after="0" w:line="240" w:lineRule="auto"/>
        <w:ind w:left="426" w:firstLine="0"/>
        <w:rPr>
          <w:rFonts w:ascii="Century Gothic" w:hAnsi="Century Gothic" w:cs="Sassoon Primary Rg;Franklin Got"/>
          <w:szCs w:val="24"/>
        </w:rPr>
      </w:pPr>
      <w:r w:rsidRPr="00B06634">
        <w:rPr>
          <w:rFonts w:ascii="Century Gothic" w:hAnsi="Century Gothic" w:cs="Sassoon Primary Rg;Franklin Got"/>
          <w:szCs w:val="24"/>
        </w:rPr>
        <w:t>Social Services</w:t>
      </w:r>
    </w:p>
    <w:p w14:paraId="1F526B5F" w14:textId="77777777" w:rsidR="002C18C8" w:rsidRPr="00B06634" w:rsidRDefault="008A117C">
      <w:pPr>
        <w:tabs>
          <w:tab w:val="left" w:pos="513"/>
        </w:tabs>
        <w:spacing w:after="0" w:line="240" w:lineRule="auto"/>
        <w:ind w:left="426" w:firstLine="0"/>
        <w:rPr>
          <w:rFonts w:ascii="Century Gothic" w:hAnsi="Century Gothic" w:cs="Sassoon Primary Rg;Franklin Got"/>
          <w:szCs w:val="24"/>
        </w:rPr>
      </w:pPr>
      <w:r w:rsidRPr="00B06634">
        <w:rPr>
          <w:rFonts w:ascii="Century Gothic" w:hAnsi="Century Gothic" w:cs="Sassoon Primary Rg;Franklin Got"/>
          <w:szCs w:val="24"/>
        </w:rPr>
        <w:t>Children and Family Wellbeing service</w:t>
      </w:r>
    </w:p>
    <w:p w14:paraId="37EDF161" w14:textId="77777777" w:rsidR="002C18C8" w:rsidRPr="00B06634" w:rsidRDefault="008A117C">
      <w:pPr>
        <w:tabs>
          <w:tab w:val="left" w:pos="513"/>
        </w:tabs>
        <w:spacing w:after="0" w:line="240" w:lineRule="auto"/>
        <w:ind w:left="426" w:firstLine="0"/>
        <w:rPr>
          <w:rFonts w:ascii="Century Gothic" w:hAnsi="Century Gothic" w:cs="Sassoon Primary Rg;Franklin Got"/>
          <w:szCs w:val="24"/>
        </w:rPr>
      </w:pPr>
      <w:r w:rsidRPr="00B06634">
        <w:rPr>
          <w:rFonts w:ascii="Century Gothic" w:hAnsi="Century Gothic" w:cs="Sassoon Primary Rg;Franklin Got"/>
          <w:szCs w:val="24"/>
        </w:rPr>
        <w:t>Child Action North West</w:t>
      </w:r>
    </w:p>
    <w:p w14:paraId="3E51F639" w14:textId="77777777" w:rsidR="002C18C8" w:rsidRPr="00B06634" w:rsidRDefault="008A117C">
      <w:pPr>
        <w:tabs>
          <w:tab w:val="left" w:pos="513"/>
        </w:tabs>
        <w:spacing w:after="0" w:line="240" w:lineRule="auto"/>
        <w:ind w:left="426" w:firstLine="0"/>
        <w:rPr>
          <w:rFonts w:ascii="Century Gothic" w:hAnsi="Century Gothic" w:cs="Sassoon Primary Rg;Franklin Got"/>
          <w:szCs w:val="24"/>
        </w:rPr>
      </w:pPr>
      <w:r w:rsidRPr="00B06634">
        <w:rPr>
          <w:rFonts w:ascii="Century Gothic" w:hAnsi="Century Gothic" w:cs="Sassoon Primary Rg;Franklin Got"/>
          <w:szCs w:val="24"/>
        </w:rPr>
        <w:t xml:space="preserve">Pupil Attendance team </w:t>
      </w:r>
    </w:p>
    <w:p w14:paraId="695FB655" w14:textId="77777777" w:rsidR="002C18C8" w:rsidRPr="00B06634" w:rsidRDefault="008A117C">
      <w:pPr>
        <w:tabs>
          <w:tab w:val="left" w:pos="513"/>
        </w:tabs>
        <w:spacing w:after="0" w:line="240" w:lineRule="auto"/>
        <w:ind w:left="426" w:firstLine="0"/>
        <w:rPr>
          <w:rFonts w:ascii="Century Gothic" w:hAnsi="Century Gothic" w:cs="Sassoon Primary Rg;Franklin Got"/>
          <w:szCs w:val="24"/>
        </w:rPr>
      </w:pPr>
      <w:r w:rsidRPr="00B06634">
        <w:rPr>
          <w:rFonts w:ascii="Century Gothic" w:hAnsi="Century Gothic" w:cs="Sassoon Primary Rg;Franklin Got"/>
          <w:szCs w:val="24"/>
        </w:rPr>
        <w:t>Police Community Support Officer</w:t>
      </w:r>
    </w:p>
    <w:p w14:paraId="17E2BB9D" w14:textId="77777777" w:rsidR="002C18C8" w:rsidRPr="00B06634" w:rsidRDefault="002C18C8">
      <w:pPr>
        <w:tabs>
          <w:tab w:val="left" w:pos="513"/>
        </w:tabs>
        <w:spacing w:after="0" w:line="240" w:lineRule="auto"/>
        <w:ind w:left="170" w:firstLine="0"/>
        <w:rPr>
          <w:rFonts w:ascii="Century Gothic" w:hAnsi="Century Gothic" w:cs="Sassoon Primary Rg;Franklin Got"/>
          <w:b/>
          <w:szCs w:val="24"/>
        </w:rPr>
      </w:pPr>
    </w:p>
    <w:p w14:paraId="70443C9D" w14:textId="77777777" w:rsidR="002C18C8" w:rsidRPr="00B06634" w:rsidRDefault="002C18C8">
      <w:pPr>
        <w:spacing w:after="0" w:line="252" w:lineRule="auto"/>
        <w:ind w:left="0" w:firstLine="0"/>
        <w:rPr>
          <w:rFonts w:ascii="Century Gothic" w:hAnsi="Century Gothic" w:cs="Sassoon Primary Rg;Franklin Got"/>
          <w:b/>
          <w:szCs w:val="24"/>
        </w:rPr>
      </w:pPr>
    </w:p>
    <w:p w14:paraId="04D6574A" w14:textId="77777777" w:rsidR="002C18C8" w:rsidRPr="00B06634" w:rsidRDefault="008A117C">
      <w:pPr>
        <w:tabs>
          <w:tab w:val="left" w:pos="113"/>
        </w:tabs>
        <w:rPr>
          <w:rFonts w:ascii="Century Gothic" w:hAnsi="Century Gothic" w:cs="Sassoon Primary Rg;Franklin Got"/>
          <w:szCs w:val="24"/>
          <w:u w:val="single"/>
        </w:rPr>
      </w:pPr>
      <w:r w:rsidRPr="00B06634">
        <w:rPr>
          <w:rFonts w:ascii="Century Gothic" w:hAnsi="Century Gothic" w:cs="Sassoon Primary Rg;Franklin Got"/>
          <w:szCs w:val="24"/>
          <w:u w:val="single"/>
        </w:rPr>
        <w:t>Data Protection and confidentiality</w:t>
      </w:r>
    </w:p>
    <w:p w14:paraId="2DDF55ED" w14:textId="77777777" w:rsidR="002C18C8" w:rsidRPr="00B06634" w:rsidRDefault="008A117C">
      <w:pPr>
        <w:tabs>
          <w:tab w:val="left" w:pos="0"/>
        </w:tabs>
        <w:ind w:left="0" w:firstLine="0"/>
        <w:rPr>
          <w:rFonts w:ascii="Century Gothic" w:hAnsi="Century Gothic"/>
        </w:rPr>
      </w:pPr>
      <w:r w:rsidRPr="00B06634">
        <w:rPr>
          <w:rFonts w:ascii="Century Gothic" w:hAnsi="Century Gothic" w:cs="Sassoon Primary Rg;Franklin Got"/>
          <w:szCs w:val="24"/>
        </w:rPr>
        <w:t>The Headteacher and SENCO have responsibility for ensuring that SEND information is gathered, shared and stored lawfully and securely. The school complies with the Data Protection Act 2018 and the UK General Data Protection Regulation (UK GDPR), alongside safeguarding and information-sharing requirements.</w:t>
      </w:r>
    </w:p>
    <w:p w14:paraId="6BF026BC" w14:textId="77777777" w:rsidR="002C18C8" w:rsidRPr="00B06634" w:rsidRDefault="002C18C8">
      <w:pPr>
        <w:tabs>
          <w:tab w:val="left" w:pos="0"/>
        </w:tabs>
        <w:ind w:left="0" w:firstLine="0"/>
        <w:rPr>
          <w:rFonts w:ascii="Century Gothic" w:hAnsi="Century Gothic" w:cs="Sassoon Primary Rg;Franklin Got"/>
          <w:szCs w:val="24"/>
        </w:rPr>
      </w:pPr>
    </w:p>
    <w:p w14:paraId="770AD8A1" w14:textId="77777777" w:rsidR="002C18C8" w:rsidRPr="00B06634" w:rsidRDefault="008A117C">
      <w:pPr>
        <w:tabs>
          <w:tab w:val="left" w:pos="0"/>
        </w:tabs>
        <w:ind w:left="0" w:firstLine="0"/>
        <w:rPr>
          <w:rFonts w:ascii="Century Gothic" w:hAnsi="Century Gothic"/>
        </w:rPr>
      </w:pPr>
      <w:r w:rsidRPr="00B06634">
        <w:rPr>
          <w:rFonts w:ascii="Century Gothic" w:hAnsi="Century Gothic" w:cs="Sassoon Primary Rg;Franklin Got"/>
          <w:szCs w:val="24"/>
        </w:rPr>
        <w:t xml:space="preserve">Information is shared about children by the SENCO with key staff that work with them and the senior leadership team. Where a child has complex needs which may affect their safety and wellbeing at school these needs are shared with the wider school team on a strictly confidential basis. Information is shared with other agencies through consent gained during the Early Help Assessment (EHA) process. When there is not an EHA in place, consent is obtained from a parent or guardian with parental responsibility first. </w:t>
      </w:r>
    </w:p>
    <w:p w14:paraId="76258CB3" w14:textId="77777777" w:rsidR="002C18C8" w:rsidRPr="00B06634" w:rsidRDefault="002C18C8">
      <w:pPr>
        <w:tabs>
          <w:tab w:val="left" w:pos="113"/>
        </w:tabs>
        <w:ind w:left="0" w:firstLine="0"/>
        <w:rPr>
          <w:rFonts w:ascii="Century Gothic" w:hAnsi="Century Gothic" w:cs="Sassoon Primary Rg;Franklin Got"/>
          <w:szCs w:val="24"/>
        </w:rPr>
      </w:pPr>
    </w:p>
    <w:p w14:paraId="1993A4BE" w14:textId="77777777" w:rsidR="002C18C8" w:rsidRPr="00B06634" w:rsidRDefault="008A117C">
      <w:pPr>
        <w:tabs>
          <w:tab w:val="left" w:pos="113"/>
        </w:tabs>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Consent for referring to the safeguarding of children is not always necessary. Please refer to the Safeguarding policy. </w:t>
      </w:r>
    </w:p>
    <w:p w14:paraId="5D9DA368" w14:textId="77777777" w:rsidR="002C18C8" w:rsidRPr="00B06634" w:rsidRDefault="002C18C8" w:rsidP="007B4A00">
      <w:pPr>
        <w:ind w:left="0" w:firstLine="0"/>
        <w:rPr>
          <w:rFonts w:ascii="Century Gothic" w:hAnsi="Century Gothic" w:cs="Sassoon Primary Rg;Franklin Got"/>
          <w:b/>
          <w:szCs w:val="24"/>
          <w:u w:val="single"/>
        </w:rPr>
      </w:pPr>
    </w:p>
    <w:p w14:paraId="0392C319" w14:textId="77777777" w:rsidR="002C18C8" w:rsidRPr="00B06634" w:rsidRDefault="008A117C">
      <w:pPr>
        <w:spacing w:after="171" w:line="252" w:lineRule="auto"/>
        <w:ind w:left="0" w:firstLine="0"/>
        <w:rPr>
          <w:rFonts w:ascii="Century Gothic" w:hAnsi="Century Gothic"/>
        </w:rPr>
      </w:pPr>
      <w:r w:rsidRPr="00B06634">
        <w:rPr>
          <w:rFonts w:ascii="Century Gothic" w:hAnsi="Century Gothic" w:cs="Sassoon Primary Rg;Franklin Got"/>
          <w:szCs w:val="24"/>
          <w:u w:val="single"/>
        </w:rPr>
        <w:t xml:space="preserve">Storing and Managing Information </w:t>
      </w:r>
    </w:p>
    <w:p w14:paraId="3053424A" w14:textId="77777777" w:rsidR="002C18C8" w:rsidRPr="00B06634" w:rsidRDefault="008A117C">
      <w:pPr>
        <w:spacing w:after="171" w:line="252" w:lineRule="auto"/>
        <w:ind w:left="0" w:firstLine="0"/>
        <w:rPr>
          <w:rFonts w:ascii="Century Gothic" w:hAnsi="Century Gothic"/>
        </w:rPr>
      </w:pPr>
      <w:r w:rsidRPr="00B06634">
        <w:rPr>
          <w:rFonts w:ascii="Century Gothic" w:hAnsi="Century Gothic" w:cs="Sassoon Primary Rg;Franklin Got"/>
          <w:szCs w:val="24"/>
        </w:rPr>
        <w:t xml:space="preserve">Documents relating to pupils on the SEND register may be stored electronically and/or within their Pupil File in locked cabinets in the SENCO’s office; these cabinets are locked overnight. SEND records will be passed on to a child’s next setting when he or she leaves </w:t>
      </w:r>
      <w:proofErr w:type="spellStart"/>
      <w:r w:rsidRPr="00B06634">
        <w:rPr>
          <w:rFonts w:ascii="Century Gothic" w:hAnsi="Century Gothic" w:cs="Sassoon Primary Rg;Franklin Got"/>
          <w:szCs w:val="24"/>
        </w:rPr>
        <w:t>Ribbleton</w:t>
      </w:r>
      <w:proofErr w:type="spellEnd"/>
      <w:r w:rsidRPr="00B06634">
        <w:rPr>
          <w:rFonts w:ascii="Century Gothic" w:hAnsi="Century Gothic" w:cs="Sassoon Primary Rg;Franklin Got"/>
          <w:szCs w:val="24"/>
        </w:rPr>
        <w:t xml:space="preserve"> Avenue Infant School. </w:t>
      </w:r>
    </w:p>
    <w:p w14:paraId="0522F12B" w14:textId="77777777" w:rsidR="002C18C8" w:rsidRPr="00B06634" w:rsidRDefault="008A117C">
      <w:pPr>
        <w:spacing w:after="171"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lastRenderedPageBreak/>
        <w:t>Pupil Records</w:t>
      </w:r>
    </w:p>
    <w:p w14:paraId="288AC1C2" w14:textId="77777777" w:rsidR="002C18C8" w:rsidRPr="00B06634" w:rsidRDefault="008A117C">
      <w:pPr>
        <w:spacing w:after="171" w:line="252" w:lineRule="auto"/>
        <w:ind w:left="0" w:firstLine="0"/>
        <w:rPr>
          <w:rFonts w:ascii="Century Gothic" w:hAnsi="Century Gothic"/>
        </w:rPr>
      </w:pPr>
      <w:r w:rsidRPr="00B06634">
        <w:rPr>
          <w:rFonts w:ascii="Century Gothic" w:hAnsi="Century Gothic" w:cs="Sassoon Primary Rg;Franklin Got"/>
          <w:szCs w:val="24"/>
        </w:rPr>
        <w:t xml:space="preserve">Current information relevant to the adults providing direct teaching or support for a child with SEN at school is stored in their individual pupil SEN file. These files are kept locked in the SEN store cupboard and are only accessed by the relevant staff. These records will contain the most recent IEPs, medical reports, specialist teacher advice and/or EP advice. Historical information will not be stored in this file if not relevant. </w:t>
      </w:r>
    </w:p>
    <w:p w14:paraId="6E37FFB9" w14:textId="77777777" w:rsidR="002C18C8" w:rsidRPr="00B06634" w:rsidRDefault="008A117C">
      <w:pPr>
        <w:spacing w:after="171" w:line="252" w:lineRule="auto"/>
        <w:ind w:left="0" w:firstLine="0"/>
        <w:rPr>
          <w:rFonts w:ascii="Century Gothic" w:hAnsi="Century Gothic"/>
        </w:rPr>
      </w:pPr>
      <w:r w:rsidRPr="00B06634">
        <w:rPr>
          <w:rFonts w:ascii="Century Gothic" w:hAnsi="Century Gothic" w:cs="Sassoon Primary Rg;Franklin Got"/>
          <w:szCs w:val="24"/>
        </w:rPr>
        <w:t>Class SEN file</w:t>
      </w:r>
    </w:p>
    <w:p w14:paraId="755A4AA6" w14:textId="77777777" w:rsidR="002C18C8" w:rsidRPr="00B06634" w:rsidRDefault="008A117C">
      <w:pPr>
        <w:spacing w:after="171" w:line="252" w:lineRule="auto"/>
        <w:ind w:left="0" w:firstLine="0"/>
        <w:rPr>
          <w:rFonts w:ascii="Century Gothic" w:hAnsi="Century Gothic" w:cs="Sassoon Primary Rg;Franklin Got"/>
          <w:szCs w:val="24"/>
        </w:rPr>
      </w:pPr>
      <w:r w:rsidRPr="00B06634">
        <w:rPr>
          <w:rFonts w:ascii="Century Gothic" w:hAnsi="Century Gothic" w:cs="Sassoon Primary Rg;Franklin Got"/>
          <w:szCs w:val="24"/>
        </w:rPr>
        <w:t xml:space="preserve">Teachers keep current IEP information in their SEN class file and a list of children in their class who are on the SEN register. </w:t>
      </w:r>
    </w:p>
    <w:p w14:paraId="2B9F2293" w14:textId="77777777" w:rsidR="00584D22" w:rsidRPr="00B06634" w:rsidRDefault="00584D22">
      <w:pPr>
        <w:rPr>
          <w:rFonts w:ascii="Century Gothic" w:hAnsi="Century Gothic" w:cs="Sassoon Primary Rg;Franklin Got"/>
          <w:szCs w:val="24"/>
          <w:u w:val="single"/>
        </w:rPr>
      </w:pPr>
    </w:p>
    <w:p w14:paraId="182D580C" w14:textId="0EAFB40E" w:rsidR="002C18C8" w:rsidRPr="00B06634" w:rsidRDefault="008A117C" w:rsidP="004914C9">
      <w:pPr>
        <w:rPr>
          <w:rFonts w:ascii="Century Gothic" w:hAnsi="Century Gothic" w:cs="Sassoon Primary Rg;Franklin Got"/>
          <w:szCs w:val="24"/>
          <w:u w:val="single"/>
        </w:rPr>
      </w:pPr>
      <w:r w:rsidRPr="00B06634">
        <w:rPr>
          <w:rFonts w:ascii="Century Gothic" w:hAnsi="Century Gothic" w:cs="Sassoon Primary Rg;Franklin Got"/>
          <w:szCs w:val="24"/>
          <w:u w:val="single"/>
        </w:rPr>
        <w:t>Complaints</w:t>
      </w:r>
    </w:p>
    <w:p w14:paraId="7F87589E" w14:textId="77777777" w:rsidR="004914C9" w:rsidRDefault="008A117C" w:rsidP="004914C9">
      <w:pPr>
        <w:numPr>
          <w:ilvl w:val="0"/>
          <w:numId w:val="17"/>
        </w:numPr>
        <w:rPr>
          <w:rFonts w:ascii="Century Gothic" w:hAnsi="Century Gothic" w:cs="Sassoon Primary Rg;Franklin Got"/>
          <w:szCs w:val="24"/>
        </w:rPr>
      </w:pPr>
      <w:r w:rsidRPr="00B06634">
        <w:rPr>
          <w:rFonts w:ascii="Century Gothic" w:hAnsi="Century Gothic" w:cs="Sassoon Primary Rg;Franklin Got"/>
          <w:szCs w:val="24"/>
        </w:rPr>
        <w:t>Should a parent or carer have a concern about the special provision made for their child they should in the first instance discuss this with the class teacher. If the concern continues, then discuss your concerns with the SENCO.</w:t>
      </w:r>
    </w:p>
    <w:p w14:paraId="3925A353" w14:textId="4D37AF5B" w:rsidR="004914C9" w:rsidRDefault="008A117C" w:rsidP="004914C9">
      <w:pPr>
        <w:numPr>
          <w:ilvl w:val="0"/>
          <w:numId w:val="17"/>
        </w:numPr>
        <w:rPr>
          <w:rFonts w:ascii="Century Gothic" w:hAnsi="Century Gothic" w:cs="Sassoon Primary Rg;Franklin Got"/>
          <w:szCs w:val="24"/>
        </w:rPr>
      </w:pPr>
      <w:r w:rsidRPr="004914C9">
        <w:rPr>
          <w:rFonts w:ascii="Century Gothic" w:hAnsi="Century Gothic" w:cs="Sassoon Primary Rg;Franklin Got"/>
          <w:szCs w:val="24"/>
        </w:rPr>
        <w:t>If the concern cannot be satisfactorily dealt with at this stage, it should be brought to the notice of the Headteacher. If the Headteacher is unable to resolve the difficulty, the parents’ concerns should be put in writing to The Chair of Governors (Mr</w:t>
      </w:r>
      <w:r w:rsidR="004914C9">
        <w:rPr>
          <w:rFonts w:ascii="Century Gothic" w:hAnsi="Century Gothic" w:cs="Sassoon Primary Rg;Franklin Got"/>
          <w:szCs w:val="24"/>
        </w:rPr>
        <w:t xml:space="preserve"> G</w:t>
      </w:r>
      <w:r w:rsidRPr="004914C9">
        <w:rPr>
          <w:rFonts w:ascii="Century Gothic" w:hAnsi="Century Gothic" w:cs="Sassoon Primary Rg;Franklin Got"/>
          <w:szCs w:val="24"/>
        </w:rPr>
        <w:t xml:space="preserve"> James)</w:t>
      </w:r>
      <w:r w:rsidR="00D44F56" w:rsidRPr="004914C9">
        <w:rPr>
          <w:rFonts w:ascii="Century Gothic" w:hAnsi="Century Gothic" w:cs="Sassoon Primary Rg;Franklin Got"/>
          <w:szCs w:val="24"/>
        </w:rPr>
        <w:t>.</w:t>
      </w:r>
    </w:p>
    <w:p w14:paraId="236AD576" w14:textId="250E8589" w:rsidR="002C18C8" w:rsidRPr="004914C9" w:rsidRDefault="008A117C" w:rsidP="004914C9">
      <w:pPr>
        <w:numPr>
          <w:ilvl w:val="0"/>
          <w:numId w:val="17"/>
        </w:numPr>
        <w:rPr>
          <w:rFonts w:ascii="Century Gothic" w:hAnsi="Century Gothic" w:cs="Sassoon Primary Rg;Franklin Got"/>
          <w:szCs w:val="24"/>
        </w:rPr>
      </w:pPr>
      <w:r w:rsidRPr="004914C9">
        <w:rPr>
          <w:rFonts w:ascii="Century Gothic" w:hAnsi="Century Gothic" w:cs="Sassoon Primary Rg;Franklin Got"/>
          <w:szCs w:val="24"/>
        </w:rPr>
        <w:t>The school has a complaints procedure which applies to complaints about SEND provision. This can be found on the school website.</w:t>
      </w:r>
    </w:p>
    <w:p w14:paraId="4FDCBA71" w14:textId="77777777" w:rsidR="00B06634" w:rsidRPr="00B06634" w:rsidRDefault="00B06634">
      <w:pPr>
        <w:spacing w:after="0" w:line="252" w:lineRule="auto"/>
        <w:ind w:left="0" w:firstLine="0"/>
        <w:rPr>
          <w:rFonts w:ascii="Century Gothic" w:hAnsi="Century Gothic" w:cs="Sassoon Primary Rg;Franklin Got"/>
          <w:szCs w:val="24"/>
        </w:rPr>
      </w:pPr>
    </w:p>
    <w:p w14:paraId="13ABF7CB" w14:textId="77777777" w:rsidR="002C18C8" w:rsidRPr="00B06634" w:rsidRDefault="008A117C">
      <w:pPr>
        <w:spacing w:after="0" w:line="252" w:lineRule="auto"/>
        <w:ind w:left="0" w:firstLine="0"/>
        <w:rPr>
          <w:rFonts w:ascii="Century Gothic" w:hAnsi="Century Gothic" w:cs="Sassoon Primary Rg;Franklin Got"/>
          <w:b/>
          <w:szCs w:val="24"/>
          <w:u w:val="single"/>
        </w:rPr>
      </w:pPr>
      <w:r w:rsidRPr="00B06634">
        <w:rPr>
          <w:rFonts w:ascii="Century Gothic" w:hAnsi="Century Gothic" w:cs="Sassoon Primary Rg;Franklin Got"/>
          <w:szCs w:val="24"/>
          <w:u w:val="single"/>
        </w:rPr>
        <w:t>Reviewing the Policy</w:t>
      </w:r>
      <w:r w:rsidRPr="00B06634">
        <w:rPr>
          <w:rFonts w:ascii="Century Gothic" w:hAnsi="Century Gothic" w:cs="Sassoon Primary Rg;Franklin Got"/>
          <w:b/>
          <w:szCs w:val="24"/>
          <w:u w:val="single"/>
        </w:rPr>
        <w:t xml:space="preserve"> </w:t>
      </w:r>
    </w:p>
    <w:p w14:paraId="4C9CE144" w14:textId="06FB986B" w:rsidR="002C18C8" w:rsidRPr="004914C9" w:rsidRDefault="008A117C" w:rsidP="004914C9">
      <w:pPr>
        <w:spacing w:after="0" w:line="252" w:lineRule="auto"/>
        <w:ind w:left="0" w:firstLine="0"/>
        <w:rPr>
          <w:rFonts w:ascii="Century Gothic" w:hAnsi="Century Gothic" w:cs="Sassoon Primary Rg;Franklin Got"/>
        </w:rPr>
      </w:pPr>
      <w:r w:rsidRPr="00B06634">
        <w:rPr>
          <w:rFonts w:ascii="Century Gothic" w:hAnsi="Century Gothic" w:cs="Sassoon Primary Rg;Franklin Got"/>
          <w:szCs w:val="24"/>
        </w:rPr>
        <w:t>This policy will be reviewed by governors at least annually and sooner where there are significant changes to legislation, statutory guidance, local arrangements or the needs of the school community. The SEN Information Report will be reviewed and updated at least annually and in-year changes will be made as soon as possible</w:t>
      </w:r>
      <w:r w:rsidR="004914C9">
        <w:rPr>
          <w:rFonts w:ascii="Century Gothic" w:hAnsi="Century Gothic" w:cs="Sassoon Primary Rg;Franklin Got"/>
          <w:szCs w:val="24"/>
        </w:rPr>
        <w:t>.</w:t>
      </w:r>
    </w:p>
    <w:sectPr w:rsidR="002C18C8" w:rsidRPr="004914C9">
      <w:headerReference w:type="default" r:id="rId10"/>
      <w:footerReference w:type="default" r:id="rId11"/>
      <w:pgSz w:w="11906" w:h="16838"/>
      <w:pgMar w:top="1533" w:right="1436" w:bottom="1276" w:left="1440" w:header="187" w:footer="708" w:gutter="0"/>
      <w:pgBorders w:offsetFrom="page">
        <w:top w:val="single" w:sz="4" w:space="24" w:color="000000"/>
        <w:left w:val="single" w:sz="4" w:space="24" w:color="000000"/>
        <w:bottom w:val="single" w:sz="4" w:space="24" w:color="000000"/>
        <w:right w:val="sing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157382" w14:textId="77777777" w:rsidR="00FB77FF" w:rsidRDefault="00FB77FF">
      <w:pPr>
        <w:spacing w:after="0" w:line="240" w:lineRule="auto"/>
      </w:pPr>
      <w:r>
        <w:separator/>
      </w:r>
    </w:p>
  </w:endnote>
  <w:endnote w:type="continuationSeparator" w:id="0">
    <w:p w14:paraId="460D9FA1" w14:textId="77777777" w:rsidR="00FB77FF" w:rsidRDefault="00FB7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ssoon Primary Rg;Franklin Got">
    <w:altName w:val="Cambria"/>
    <w:panose1 w:val="00000000000000000000"/>
    <w:charset w:val="00"/>
    <w:family w:val="roman"/>
    <w:notTrueType/>
    <w:pitch w:val="default"/>
  </w:font>
  <w:font w:name="Aptos;Calibr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16F1C" w14:textId="77777777" w:rsidR="002C18C8" w:rsidRDefault="008A117C">
    <w:pPr>
      <w:spacing w:after="0" w:line="252" w:lineRule="auto"/>
      <w:ind w:left="0" w:firstLine="0"/>
    </w:pPr>
    <w:r>
      <w:t>SEND Policy - September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21F9A" w14:textId="77777777" w:rsidR="00FB77FF" w:rsidRDefault="00FB77FF">
      <w:pPr>
        <w:spacing w:after="0" w:line="240" w:lineRule="auto"/>
      </w:pPr>
      <w:r>
        <w:separator/>
      </w:r>
    </w:p>
  </w:footnote>
  <w:footnote w:type="continuationSeparator" w:id="0">
    <w:p w14:paraId="6E93B7B5" w14:textId="77777777" w:rsidR="00FB77FF" w:rsidRDefault="00FB7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6FF3F" w14:textId="77777777" w:rsidR="002C18C8" w:rsidRDefault="008A117C">
    <w:pPr>
      <w:spacing w:after="0" w:line="252" w:lineRule="auto"/>
      <w:ind w:left="0" w:firstLine="0"/>
      <w:rPr>
        <w:rFonts w:ascii="Calibri" w:eastAsia="Calibri" w:hAnsi="Calibri" w:cs="Calibri"/>
        <w:sz w:val="22"/>
      </w:rPr>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5C84"/>
    <w:multiLevelType w:val="multilevel"/>
    <w:tmpl w:val="0B923E3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4A2BB4"/>
    <w:multiLevelType w:val="multilevel"/>
    <w:tmpl w:val="8CEA8AA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4E0247"/>
    <w:multiLevelType w:val="multilevel"/>
    <w:tmpl w:val="F7B44A5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7721D06"/>
    <w:multiLevelType w:val="multilevel"/>
    <w:tmpl w:val="4462BB2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BC769A"/>
    <w:multiLevelType w:val="multilevel"/>
    <w:tmpl w:val="A7C8460A"/>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3326CCB"/>
    <w:multiLevelType w:val="multilevel"/>
    <w:tmpl w:val="E59AC3A4"/>
    <w:lvl w:ilvl="0">
      <w:numFmt w:val="bullet"/>
      <w:lvlText w:val=""/>
      <w:lvlJc w:val="left"/>
      <w:pPr>
        <w:tabs>
          <w:tab w:val="num" w:pos="0"/>
        </w:tabs>
        <w:ind w:left="170" w:hanging="170"/>
      </w:pPr>
      <w:rPr>
        <w:rFonts w:ascii="Symbol" w:hAnsi="Symbol" w:cs="Symbol" w:hint="default"/>
      </w:r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2D3D2EB3"/>
    <w:multiLevelType w:val="multilevel"/>
    <w:tmpl w:val="7C1498CC"/>
    <w:lvl w:ilvl="0">
      <w:start w:val="1"/>
      <w:numFmt w:val="upperRoman"/>
      <w:lvlText w:val="%1."/>
      <w:lvlJc w:val="righ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33237F"/>
    <w:multiLevelType w:val="multilevel"/>
    <w:tmpl w:val="0D1EA2A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BCB2831"/>
    <w:multiLevelType w:val="multilevel"/>
    <w:tmpl w:val="302A3CB4"/>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0066B4C"/>
    <w:multiLevelType w:val="multilevel"/>
    <w:tmpl w:val="0A9A0F6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A1D0CAE"/>
    <w:multiLevelType w:val="multilevel"/>
    <w:tmpl w:val="4A22546C"/>
    <w:lvl w:ilvl="0">
      <w:numFmt w:val="bullet"/>
      <w:lvlText w:val=""/>
      <w:lvlJc w:val="left"/>
      <w:pPr>
        <w:tabs>
          <w:tab w:val="num" w:pos="-360"/>
        </w:tabs>
        <w:ind w:left="360" w:hanging="360"/>
      </w:pPr>
      <w:rPr>
        <w:rFonts w:ascii="Symbol" w:hAnsi="Symbol" w:cs="Symbol" w:hint="default"/>
      </w:rPr>
    </w:lvl>
    <w:lvl w:ilvl="1">
      <w:numFmt w:val="bullet"/>
      <w:lvlText w:val="o"/>
      <w:lvlJc w:val="left"/>
      <w:pPr>
        <w:tabs>
          <w:tab w:val="num" w:pos="-360"/>
        </w:tabs>
        <w:ind w:left="1080" w:hanging="360"/>
      </w:pPr>
      <w:rPr>
        <w:rFonts w:ascii="Courier New" w:hAnsi="Courier New" w:cs="Courier New" w:hint="default"/>
      </w:rPr>
    </w:lvl>
    <w:lvl w:ilvl="2">
      <w:numFmt w:val="bullet"/>
      <w:lvlText w:val=""/>
      <w:lvlJc w:val="left"/>
      <w:pPr>
        <w:tabs>
          <w:tab w:val="num" w:pos="-360"/>
        </w:tabs>
        <w:ind w:left="1800" w:hanging="360"/>
      </w:pPr>
      <w:rPr>
        <w:rFonts w:ascii="Wingdings" w:hAnsi="Wingdings" w:cs="Wingdings" w:hint="default"/>
      </w:rPr>
    </w:lvl>
    <w:lvl w:ilvl="3">
      <w:numFmt w:val="bullet"/>
      <w:lvlText w:val=""/>
      <w:lvlJc w:val="left"/>
      <w:pPr>
        <w:tabs>
          <w:tab w:val="num" w:pos="-360"/>
        </w:tabs>
        <w:ind w:left="2520" w:hanging="360"/>
      </w:pPr>
      <w:rPr>
        <w:rFonts w:ascii="Symbol" w:hAnsi="Symbol" w:cs="Symbol" w:hint="default"/>
      </w:rPr>
    </w:lvl>
    <w:lvl w:ilvl="4">
      <w:numFmt w:val="bullet"/>
      <w:lvlText w:val="o"/>
      <w:lvlJc w:val="left"/>
      <w:pPr>
        <w:tabs>
          <w:tab w:val="num" w:pos="-360"/>
        </w:tabs>
        <w:ind w:left="3240" w:hanging="360"/>
      </w:pPr>
      <w:rPr>
        <w:rFonts w:ascii="Courier New" w:hAnsi="Courier New" w:cs="Courier New" w:hint="default"/>
      </w:rPr>
    </w:lvl>
    <w:lvl w:ilvl="5">
      <w:numFmt w:val="bullet"/>
      <w:lvlText w:val=""/>
      <w:lvlJc w:val="left"/>
      <w:pPr>
        <w:tabs>
          <w:tab w:val="num" w:pos="-360"/>
        </w:tabs>
        <w:ind w:left="3960" w:hanging="360"/>
      </w:pPr>
      <w:rPr>
        <w:rFonts w:ascii="Wingdings" w:hAnsi="Wingdings" w:cs="Wingdings" w:hint="default"/>
      </w:rPr>
    </w:lvl>
    <w:lvl w:ilvl="6">
      <w:numFmt w:val="bullet"/>
      <w:lvlText w:val=""/>
      <w:lvlJc w:val="left"/>
      <w:pPr>
        <w:tabs>
          <w:tab w:val="num" w:pos="-360"/>
        </w:tabs>
        <w:ind w:left="4680" w:hanging="360"/>
      </w:pPr>
      <w:rPr>
        <w:rFonts w:ascii="Symbol" w:hAnsi="Symbol" w:cs="Symbol" w:hint="default"/>
      </w:rPr>
    </w:lvl>
    <w:lvl w:ilvl="7">
      <w:numFmt w:val="bullet"/>
      <w:lvlText w:val="o"/>
      <w:lvlJc w:val="left"/>
      <w:pPr>
        <w:tabs>
          <w:tab w:val="num" w:pos="-360"/>
        </w:tabs>
        <w:ind w:left="5400" w:hanging="360"/>
      </w:pPr>
      <w:rPr>
        <w:rFonts w:ascii="Courier New" w:hAnsi="Courier New" w:cs="Courier New" w:hint="default"/>
      </w:rPr>
    </w:lvl>
    <w:lvl w:ilvl="8">
      <w:numFmt w:val="bullet"/>
      <w:lvlText w:val=""/>
      <w:lvlJc w:val="left"/>
      <w:pPr>
        <w:tabs>
          <w:tab w:val="num" w:pos="-360"/>
        </w:tabs>
        <w:ind w:left="6120" w:hanging="360"/>
      </w:pPr>
      <w:rPr>
        <w:rFonts w:ascii="Wingdings" w:hAnsi="Wingdings" w:cs="Wingdings" w:hint="default"/>
      </w:rPr>
    </w:lvl>
  </w:abstractNum>
  <w:abstractNum w:abstractNumId="11" w15:restartNumberingAfterBreak="0">
    <w:nsid w:val="519461F3"/>
    <w:multiLevelType w:val="multilevel"/>
    <w:tmpl w:val="C330A132"/>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7831219"/>
    <w:multiLevelType w:val="multilevel"/>
    <w:tmpl w:val="06B47F1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7B75B20"/>
    <w:multiLevelType w:val="multilevel"/>
    <w:tmpl w:val="57CA3942"/>
    <w:lvl w:ilvl="0">
      <w:numFmt w:val="bullet"/>
      <w:lvlText w:val=""/>
      <w:lvlJc w:val="left"/>
      <w:pPr>
        <w:tabs>
          <w:tab w:val="num" w:pos="-360"/>
        </w:tabs>
        <w:ind w:left="360" w:hanging="360"/>
      </w:pPr>
      <w:rPr>
        <w:rFonts w:ascii="Symbol" w:hAnsi="Symbol" w:cs="Symbol" w:hint="default"/>
      </w:rPr>
    </w:lvl>
    <w:lvl w:ilvl="1">
      <w:numFmt w:val="bullet"/>
      <w:lvlText w:val="o"/>
      <w:lvlJc w:val="left"/>
      <w:pPr>
        <w:tabs>
          <w:tab w:val="num" w:pos="-360"/>
        </w:tabs>
        <w:ind w:left="1080" w:hanging="360"/>
      </w:pPr>
      <w:rPr>
        <w:rFonts w:ascii="Courier New" w:hAnsi="Courier New" w:cs="Courier New" w:hint="default"/>
      </w:rPr>
    </w:lvl>
    <w:lvl w:ilvl="2">
      <w:numFmt w:val="bullet"/>
      <w:lvlText w:val=""/>
      <w:lvlJc w:val="left"/>
      <w:pPr>
        <w:tabs>
          <w:tab w:val="num" w:pos="-360"/>
        </w:tabs>
        <w:ind w:left="1800" w:hanging="360"/>
      </w:pPr>
      <w:rPr>
        <w:rFonts w:ascii="Wingdings" w:hAnsi="Wingdings" w:cs="Wingdings" w:hint="default"/>
      </w:rPr>
    </w:lvl>
    <w:lvl w:ilvl="3">
      <w:numFmt w:val="bullet"/>
      <w:lvlText w:val=""/>
      <w:lvlJc w:val="left"/>
      <w:pPr>
        <w:tabs>
          <w:tab w:val="num" w:pos="-360"/>
        </w:tabs>
        <w:ind w:left="2520" w:hanging="360"/>
      </w:pPr>
      <w:rPr>
        <w:rFonts w:ascii="Symbol" w:hAnsi="Symbol" w:cs="Symbol" w:hint="default"/>
      </w:rPr>
    </w:lvl>
    <w:lvl w:ilvl="4">
      <w:numFmt w:val="bullet"/>
      <w:lvlText w:val="o"/>
      <w:lvlJc w:val="left"/>
      <w:pPr>
        <w:tabs>
          <w:tab w:val="num" w:pos="-360"/>
        </w:tabs>
        <w:ind w:left="3240" w:hanging="360"/>
      </w:pPr>
      <w:rPr>
        <w:rFonts w:ascii="Courier New" w:hAnsi="Courier New" w:cs="Courier New" w:hint="default"/>
      </w:rPr>
    </w:lvl>
    <w:lvl w:ilvl="5">
      <w:numFmt w:val="bullet"/>
      <w:lvlText w:val=""/>
      <w:lvlJc w:val="left"/>
      <w:pPr>
        <w:tabs>
          <w:tab w:val="num" w:pos="-360"/>
        </w:tabs>
        <w:ind w:left="3960" w:hanging="360"/>
      </w:pPr>
      <w:rPr>
        <w:rFonts w:ascii="Wingdings" w:hAnsi="Wingdings" w:cs="Wingdings" w:hint="default"/>
      </w:rPr>
    </w:lvl>
    <w:lvl w:ilvl="6">
      <w:numFmt w:val="bullet"/>
      <w:lvlText w:val=""/>
      <w:lvlJc w:val="left"/>
      <w:pPr>
        <w:tabs>
          <w:tab w:val="num" w:pos="-360"/>
        </w:tabs>
        <w:ind w:left="4680" w:hanging="360"/>
      </w:pPr>
      <w:rPr>
        <w:rFonts w:ascii="Symbol" w:hAnsi="Symbol" w:cs="Symbol" w:hint="default"/>
      </w:rPr>
    </w:lvl>
    <w:lvl w:ilvl="7">
      <w:numFmt w:val="bullet"/>
      <w:lvlText w:val="o"/>
      <w:lvlJc w:val="left"/>
      <w:pPr>
        <w:tabs>
          <w:tab w:val="num" w:pos="-360"/>
        </w:tabs>
        <w:ind w:left="5400" w:hanging="360"/>
      </w:pPr>
      <w:rPr>
        <w:rFonts w:ascii="Courier New" w:hAnsi="Courier New" w:cs="Courier New" w:hint="default"/>
      </w:rPr>
    </w:lvl>
    <w:lvl w:ilvl="8">
      <w:numFmt w:val="bullet"/>
      <w:lvlText w:val=""/>
      <w:lvlJc w:val="left"/>
      <w:pPr>
        <w:tabs>
          <w:tab w:val="num" w:pos="-360"/>
        </w:tabs>
        <w:ind w:left="6120" w:hanging="360"/>
      </w:pPr>
      <w:rPr>
        <w:rFonts w:ascii="Wingdings" w:hAnsi="Wingdings" w:cs="Wingdings" w:hint="default"/>
      </w:rPr>
    </w:lvl>
  </w:abstractNum>
  <w:abstractNum w:abstractNumId="14" w15:restartNumberingAfterBreak="0">
    <w:nsid w:val="5FD71783"/>
    <w:multiLevelType w:val="multilevel"/>
    <w:tmpl w:val="50ECDBB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729B7C52"/>
    <w:multiLevelType w:val="multilevel"/>
    <w:tmpl w:val="2DC08FD6"/>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F4663DF"/>
    <w:multiLevelType w:val="multilevel"/>
    <w:tmpl w:val="43EADA78"/>
    <w:lvl w:ilvl="0">
      <w:start w:val="1"/>
      <w:numFmt w:val="bullet"/>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41167937">
    <w:abstractNumId w:val="11"/>
  </w:num>
  <w:num w:numId="2" w16cid:durableId="50615350">
    <w:abstractNumId w:val="9"/>
  </w:num>
  <w:num w:numId="3" w16cid:durableId="1919707564">
    <w:abstractNumId w:val="0"/>
  </w:num>
  <w:num w:numId="4" w16cid:durableId="1798336399">
    <w:abstractNumId w:val="15"/>
  </w:num>
  <w:num w:numId="5" w16cid:durableId="1485005664">
    <w:abstractNumId w:val="13"/>
  </w:num>
  <w:num w:numId="6" w16cid:durableId="480662017">
    <w:abstractNumId w:val="1"/>
  </w:num>
  <w:num w:numId="7" w16cid:durableId="908883307">
    <w:abstractNumId w:val="14"/>
  </w:num>
  <w:num w:numId="8" w16cid:durableId="107629122">
    <w:abstractNumId w:val="7"/>
  </w:num>
  <w:num w:numId="9" w16cid:durableId="1329793109">
    <w:abstractNumId w:val="10"/>
  </w:num>
  <w:num w:numId="10" w16cid:durableId="1863325928">
    <w:abstractNumId w:val="4"/>
  </w:num>
  <w:num w:numId="11" w16cid:durableId="1666204067">
    <w:abstractNumId w:val="6"/>
  </w:num>
  <w:num w:numId="12" w16cid:durableId="1064260521">
    <w:abstractNumId w:val="8"/>
  </w:num>
  <w:num w:numId="13" w16cid:durableId="2097939039">
    <w:abstractNumId w:val="3"/>
  </w:num>
  <w:num w:numId="14" w16cid:durableId="1295332951">
    <w:abstractNumId w:val="12"/>
  </w:num>
  <w:num w:numId="15" w16cid:durableId="1055008198">
    <w:abstractNumId w:val="2"/>
  </w:num>
  <w:num w:numId="16" w16cid:durableId="1103190742">
    <w:abstractNumId w:val="5"/>
  </w:num>
  <w:num w:numId="17" w16cid:durableId="5174993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8C8"/>
    <w:rsid w:val="000326D0"/>
    <w:rsid w:val="00044A39"/>
    <w:rsid w:val="002C18C8"/>
    <w:rsid w:val="00351A76"/>
    <w:rsid w:val="004914C9"/>
    <w:rsid w:val="005521F3"/>
    <w:rsid w:val="00584D22"/>
    <w:rsid w:val="005B78E0"/>
    <w:rsid w:val="007B4A00"/>
    <w:rsid w:val="008A117C"/>
    <w:rsid w:val="008B17F2"/>
    <w:rsid w:val="009310D5"/>
    <w:rsid w:val="00990074"/>
    <w:rsid w:val="00A85407"/>
    <w:rsid w:val="00B06634"/>
    <w:rsid w:val="00C37270"/>
    <w:rsid w:val="00D44F56"/>
    <w:rsid w:val="00DA4B8E"/>
    <w:rsid w:val="00E5506E"/>
    <w:rsid w:val="00E753EA"/>
    <w:rsid w:val="00EB0F30"/>
    <w:rsid w:val="00EE17BE"/>
    <w:rsid w:val="00FB7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84F8F"/>
  <w15:docId w15:val="{791CDF5C-2E93-4E14-A947-F0F06C4CB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4" w:lineRule="auto"/>
      <w:ind w:left="370" w:hanging="370"/>
      <w:textAlignment w:val="baseline"/>
    </w:pPr>
    <w:rPr>
      <w:rFonts w:ascii="Arial" w:eastAsia="Arial" w:hAnsi="Arial" w:cs="Arial"/>
      <w:color w:val="000000"/>
      <w:szCs w:val="22"/>
      <w:lang w:val="en-GB" w:bidi="ar-SA"/>
    </w:rPr>
  </w:style>
  <w:style w:type="paragraph" w:styleId="Heading1">
    <w:name w:val="heading 1"/>
    <w:next w:val="Normal"/>
    <w:uiPriority w:val="9"/>
    <w:qFormat/>
    <w:pPr>
      <w:keepNext/>
      <w:keepLines/>
      <w:numPr>
        <w:numId w:val="1"/>
      </w:numPr>
      <w:spacing w:after="227" w:line="264" w:lineRule="auto"/>
      <w:ind w:left="10" w:hanging="10"/>
      <w:textAlignment w:val="baseline"/>
      <w:outlineLvl w:val="0"/>
    </w:pPr>
    <w:rPr>
      <w:rFonts w:ascii="Arial" w:eastAsia="Arial" w:hAnsi="Arial" w:cs="Arial"/>
      <w:b/>
      <w:color w:val="000000"/>
      <w:szCs w:val="22"/>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style>
  <w:style w:type="character" w:customStyle="1" w:styleId="WW8Num6z1">
    <w:name w:val="WW8Num6z1"/>
    <w:qFormat/>
    <w:rPr>
      <w:rFonts w:ascii="Arial" w:eastAsia="Arial" w:hAnsi="Arial" w:cs="Arial"/>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Arial" w:eastAsia="Arial" w:hAnsi="Arial" w:cs="Arial"/>
    </w:rPr>
  </w:style>
  <w:style w:type="character" w:customStyle="1" w:styleId="WW8Num16z2">
    <w:name w:val="WW8Num16z2"/>
    <w:qFormat/>
    <w:rPr>
      <w:rFonts w:ascii="Wingdings" w:hAnsi="Wingdings" w:cs="Wingdings"/>
    </w:rPr>
  </w:style>
  <w:style w:type="character" w:customStyle="1" w:styleId="WW8Num16z4">
    <w:name w:val="WW8Num16z4"/>
    <w:qFormat/>
    <w:rPr>
      <w:rFonts w:ascii="Courier New" w:hAnsi="Courier New" w:cs="Courier New"/>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Symbol" w:hAnsi="Symbol" w:cs="Symbol"/>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Heading1Char">
    <w:name w:val="Heading 1 Char"/>
    <w:qFormat/>
    <w:rPr>
      <w:rFonts w:ascii="Arial" w:eastAsia="Arial" w:hAnsi="Arial" w:cs="Arial"/>
      <w:b/>
      <w:color w:val="000000"/>
      <w:sz w:val="24"/>
    </w:rPr>
  </w:style>
  <w:style w:type="character" w:customStyle="1" w:styleId="BalloonTextChar">
    <w:name w:val="Balloon Text Char"/>
    <w:qFormat/>
    <w:rPr>
      <w:rFonts w:ascii="Tahoma" w:eastAsia="Arial" w:hAnsi="Tahoma" w:cs="Tahoma"/>
      <w:color w:val="000000"/>
      <w:sz w:val="16"/>
      <w:szCs w:val="16"/>
    </w:rPr>
  </w:style>
  <w:style w:type="character" w:customStyle="1" w:styleId="HeaderChar">
    <w:name w:val="Header Char"/>
    <w:qFormat/>
    <w:rPr>
      <w:rFonts w:ascii="Arial" w:eastAsia="Arial" w:hAnsi="Arial" w:cs="Arial"/>
      <w:color w:val="000000"/>
      <w:sz w:val="24"/>
    </w:rPr>
  </w:style>
  <w:style w:type="character" w:customStyle="1" w:styleId="FooterChar">
    <w:name w:val="Footer Char"/>
    <w:qFormat/>
    <w:rPr>
      <w:rFonts w:ascii="Arial" w:eastAsia="Arial" w:hAnsi="Arial" w:cs="Arial"/>
      <w:color w:val="000000"/>
      <w:sz w:val="24"/>
    </w:rPr>
  </w:style>
  <w:style w:type="character" w:styleId="Hyperlink">
    <w:name w:val="Hyperlink"/>
    <w:rPr>
      <w:color w:val="0000FF"/>
      <w:u w:val="single"/>
    </w:rPr>
  </w:style>
  <w:style w:type="character" w:styleId="UnresolvedMention">
    <w:name w:val="Unresolved Mention"/>
    <w:qFormat/>
    <w:rPr>
      <w:color w:val="605E5C"/>
      <w:shd w:val="clear" w:color="auto" w:fill="E1DFDD"/>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Cs w:val="24"/>
    </w:rPr>
  </w:style>
  <w:style w:type="paragraph" w:customStyle="1" w:styleId="Index">
    <w:name w:val="Index"/>
    <w:basedOn w:val="Normal"/>
    <w:qFormat/>
    <w:pPr>
      <w:suppressLineNumbers/>
    </w:pPr>
    <w:rPr>
      <w:rFonts w:cs="Lohit Devanagari"/>
    </w:rPr>
  </w:style>
  <w:style w:type="paragraph" w:styleId="ListParagraph">
    <w:name w:val="List Paragraph"/>
    <w:basedOn w:val="Normal"/>
    <w:qFormat/>
    <w:pPr>
      <w:ind w:left="720"/>
    </w:pPr>
  </w:style>
  <w:style w:type="paragraph" w:styleId="NormalWeb">
    <w:name w:val="Normal (Web)"/>
    <w:basedOn w:val="Normal"/>
    <w:qFormat/>
    <w:pPr>
      <w:spacing w:before="100" w:after="100" w:line="240" w:lineRule="auto"/>
      <w:ind w:left="0" w:firstLine="0"/>
    </w:pPr>
    <w:rPr>
      <w:rFonts w:ascii="Times New Roman" w:eastAsia="Times New Roman" w:hAnsi="Times New Roman" w:cs="Times New Roman"/>
      <w:szCs w:val="24"/>
    </w:rPr>
  </w:style>
  <w:style w:type="paragraph" w:styleId="BalloonText">
    <w:name w:val="Balloon Text"/>
    <w:basedOn w:val="Normal"/>
    <w:qFormat/>
    <w:pPr>
      <w:spacing w:after="0" w:line="240" w:lineRule="auto"/>
    </w:pPr>
    <w:rPr>
      <w:rFonts w:ascii="Tahoma" w:hAnsi="Tahoma" w:cs="Tahoma"/>
      <w:sz w:val="16"/>
      <w:szCs w:val="16"/>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spacing w:after="0" w:line="240" w:lineRule="auto"/>
    </w:pPr>
  </w:style>
  <w:style w:type="paragraph" w:styleId="Footer">
    <w:name w:val="footer"/>
    <w:basedOn w:val="Normal"/>
    <w:pPr>
      <w:spacing w:after="0" w:line="240" w:lineRule="auto"/>
    </w:p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l.eastham@ribbletonavenue-inf.lansc.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ead@ribbletonavenue-inf.lancs.sch.uk"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4851</Words>
  <Characters>27651</Characters>
  <Application>Microsoft Office Word</Application>
  <DocSecurity>0</DocSecurity>
  <Lines>230</Lines>
  <Paragraphs>64</Paragraphs>
  <ScaleCrop>false</ScaleCrop>
  <Company/>
  <LinksUpToDate>false</LinksUpToDate>
  <CharactersWithSpaces>32438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Friswell</dc:creator>
  <cp:keywords/>
  <dc:description/>
  <cp:lastModifiedBy>Emma Bishop</cp:lastModifiedBy>
  <cp:revision>20</cp:revision>
  <cp:lastPrinted>2018-10-12T13:41:00Z</cp:lastPrinted>
  <dcterms:created xsi:type="dcterms:W3CDTF">2026-09-09T12:36:00Z</dcterms:created>
  <dcterms:modified xsi:type="dcterms:W3CDTF">2026-09-24T14:28:00Z</dcterms:modified>
  <dc:language>en-US</dc:language>
</cp:coreProperties>
</file>